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2D9DC" w14:textId="77777777" w:rsidR="00E20DF8" w:rsidRDefault="008327AC">
      <w:pPr>
        <w:spacing w:after="709" w:line="259" w:lineRule="auto"/>
        <w:ind w:left="0" w:firstLine="0"/>
        <w:jc w:val="left"/>
      </w:pPr>
      <w:r>
        <w:rPr>
          <w:rFonts w:ascii="Times New Roman" w:eastAsia="Times New Roman" w:hAnsi="Times New Roman" w:cs="Times New Roman"/>
          <w:sz w:val="20"/>
        </w:rPr>
        <w:t xml:space="preserve"> </w:t>
      </w:r>
    </w:p>
    <w:p w14:paraId="5ADC81E5" w14:textId="77777777" w:rsidR="00E20DF8" w:rsidRDefault="008327AC">
      <w:pPr>
        <w:spacing w:after="0" w:line="220" w:lineRule="auto"/>
        <w:ind w:left="0" w:firstLine="0"/>
        <w:jc w:val="center"/>
      </w:pPr>
      <w:r>
        <w:rPr>
          <w:rFonts w:ascii="Calibri" w:eastAsia="Calibri" w:hAnsi="Calibri" w:cs="Calibri"/>
          <w:sz w:val="96"/>
        </w:rPr>
        <w:t>Swalwell Online Safety Policy</w:t>
      </w:r>
      <w:r>
        <w:rPr>
          <w:rFonts w:ascii="Segoe UI" w:eastAsia="Segoe UI" w:hAnsi="Segoe UI" w:cs="Segoe UI"/>
          <w:sz w:val="96"/>
        </w:rPr>
        <w:t xml:space="preserve"> </w:t>
      </w:r>
    </w:p>
    <w:p w14:paraId="58701824" w14:textId="77777777" w:rsidR="00E20DF8" w:rsidRDefault="008327AC">
      <w:pPr>
        <w:spacing w:after="9" w:line="259" w:lineRule="auto"/>
        <w:ind w:left="44" w:firstLine="0"/>
        <w:jc w:val="center"/>
      </w:pPr>
      <w:r>
        <w:rPr>
          <w:rFonts w:ascii="Calibri" w:eastAsia="Calibri" w:hAnsi="Calibri" w:cs="Calibri"/>
          <w:sz w:val="24"/>
        </w:rPr>
        <w:t xml:space="preserve"> </w:t>
      </w:r>
      <w:r>
        <w:rPr>
          <w:rFonts w:ascii="Segoe UI" w:eastAsia="Segoe UI" w:hAnsi="Segoe UI" w:cs="Segoe UI"/>
          <w:sz w:val="18"/>
        </w:rPr>
        <w:t xml:space="preserve"> </w:t>
      </w:r>
    </w:p>
    <w:p w14:paraId="5F5AF0C5" w14:textId="77777777" w:rsidR="00E20DF8" w:rsidRDefault="008327AC">
      <w:pPr>
        <w:spacing w:after="0" w:line="259" w:lineRule="auto"/>
        <w:ind w:left="44" w:firstLine="0"/>
        <w:jc w:val="center"/>
      </w:pPr>
      <w:r>
        <w:rPr>
          <w:rFonts w:ascii="Calibri" w:eastAsia="Calibri" w:hAnsi="Calibri" w:cs="Calibri"/>
          <w:sz w:val="24"/>
        </w:rPr>
        <w:t xml:space="preserve"> </w:t>
      </w:r>
      <w:r>
        <w:rPr>
          <w:rFonts w:ascii="Segoe UI" w:eastAsia="Segoe UI" w:hAnsi="Segoe UI" w:cs="Segoe UI"/>
          <w:sz w:val="18"/>
        </w:rPr>
        <w:t xml:space="preserve"> </w:t>
      </w:r>
    </w:p>
    <w:p w14:paraId="3ED3B1A6" w14:textId="77777777" w:rsidR="00E20DF8" w:rsidRDefault="008327AC">
      <w:pPr>
        <w:spacing w:after="0" w:line="259" w:lineRule="auto"/>
        <w:ind w:left="3293" w:firstLine="0"/>
        <w:jc w:val="left"/>
      </w:pPr>
      <w:r>
        <w:rPr>
          <w:noProof/>
        </w:rPr>
        <w:drawing>
          <wp:inline distT="0" distB="0" distL="0" distR="0" wp14:anchorId="7163ABA5" wp14:editId="17BCC883">
            <wp:extent cx="2115185" cy="237236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a:stretch>
                      <a:fillRect/>
                    </a:stretch>
                  </pic:blipFill>
                  <pic:spPr>
                    <a:xfrm>
                      <a:off x="0" y="0"/>
                      <a:ext cx="2115185" cy="2372360"/>
                    </a:xfrm>
                    <a:prstGeom prst="rect">
                      <a:avLst/>
                    </a:prstGeom>
                  </pic:spPr>
                </pic:pic>
              </a:graphicData>
            </a:graphic>
          </wp:inline>
        </w:drawing>
      </w:r>
    </w:p>
    <w:p w14:paraId="5A52FF5A" w14:textId="77777777" w:rsidR="00E20DF8" w:rsidRDefault="008327AC">
      <w:pPr>
        <w:spacing w:after="0" w:line="259" w:lineRule="auto"/>
        <w:ind w:left="3293" w:firstLine="0"/>
        <w:jc w:val="center"/>
      </w:pPr>
      <w:r>
        <w:rPr>
          <w:rFonts w:ascii="Calibri" w:eastAsia="Calibri" w:hAnsi="Calibri" w:cs="Calibri"/>
          <w:sz w:val="24"/>
        </w:rPr>
        <w:t xml:space="preserve"> </w:t>
      </w:r>
      <w:r>
        <w:rPr>
          <w:rFonts w:ascii="Segoe UI" w:eastAsia="Segoe UI" w:hAnsi="Segoe UI" w:cs="Segoe UI"/>
          <w:sz w:val="18"/>
        </w:rPr>
        <w:t xml:space="preserve"> </w:t>
      </w:r>
    </w:p>
    <w:p w14:paraId="3D1AF590" w14:textId="77777777" w:rsidR="00E20DF8" w:rsidRDefault="008327AC">
      <w:pPr>
        <w:spacing w:after="0" w:line="259" w:lineRule="auto"/>
        <w:ind w:left="0" w:firstLine="0"/>
        <w:jc w:val="left"/>
      </w:pPr>
      <w:r>
        <w:rPr>
          <w:rFonts w:ascii="Calibri" w:eastAsia="Calibri" w:hAnsi="Calibri" w:cs="Calibri"/>
          <w:sz w:val="24"/>
        </w:rPr>
        <w:t xml:space="preserve">  </w:t>
      </w:r>
    </w:p>
    <w:p w14:paraId="4E4B754C" w14:textId="77777777" w:rsidR="00E20DF8" w:rsidRDefault="008327AC">
      <w:pPr>
        <w:spacing w:after="0" w:line="259" w:lineRule="auto"/>
        <w:ind w:left="0" w:firstLine="0"/>
        <w:jc w:val="left"/>
      </w:pPr>
      <w:r>
        <w:rPr>
          <w:rFonts w:ascii="Calibri" w:eastAsia="Calibri" w:hAnsi="Calibri" w:cs="Calibri"/>
          <w:sz w:val="24"/>
        </w:rPr>
        <w:t xml:space="preserve"> </w:t>
      </w:r>
    </w:p>
    <w:p w14:paraId="3FDFB23C" w14:textId="77777777" w:rsidR="00E20DF8" w:rsidRDefault="008327AC">
      <w:pPr>
        <w:spacing w:after="0" w:line="259" w:lineRule="auto"/>
        <w:ind w:left="0" w:firstLine="0"/>
        <w:jc w:val="left"/>
      </w:pPr>
      <w:r>
        <w:rPr>
          <w:rFonts w:ascii="Calibri" w:eastAsia="Calibri" w:hAnsi="Calibri" w:cs="Calibri"/>
          <w:sz w:val="24"/>
        </w:rPr>
        <w:t xml:space="preserve"> </w:t>
      </w:r>
      <w:r>
        <w:rPr>
          <w:rFonts w:ascii="Segoe UI" w:eastAsia="Segoe UI" w:hAnsi="Segoe UI" w:cs="Segoe UI"/>
          <w:sz w:val="18"/>
        </w:rPr>
        <w:t xml:space="preserve"> </w:t>
      </w:r>
    </w:p>
    <w:tbl>
      <w:tblPr>
        <w:tblStyle w:val="TableGrid"/>
        <w:tblW w:w="8109" w:type="dxa"/>
        <w:tblInd w:w="-5" w:type="dxa"/>
        <w:tblCellMar>
          <w:top w:w="28" w:type="dxa"/>
          <w:left w:w="2" w:type="dxa"/>
          <w:bottom w:w="0" w:type="dxa"/>
          <w:right w:w="115" w:type="dxa"/>
        </w:tblCellMar>
        <w:tblLook w:val="04A0" w:firstRow="1" w:lastRow="0" w:firstColumn="1" w:lastColumn="0" w:noHBand="0" w:noVBand="1"/>
      </w:tblPr>
      <w:tblGrid>
        <w:gridCol w:w="1797"/>
        <w:gridCol w:w="1826"/>
        <w:gridCol w:w="2386"/>
        <w:gridCol w:w="2100"/>
      </w:tblGrid>
      <w:tr w:rsidR="00E20DF8" w14:paraId="5B691FB8" w14:textId="77777777">
        <w:trPr>
          <w:trHeight w:val="304"/>
        </w:trPr>
        <w:tc>
          <w:tcPr>
            <w:tcW w:w="1797" w:type="dxa"/>
            <w:tcBorders>
              <w:top w:val="single" w:sz="6" w:space="0" w:color="000000"/>
              <w:left w:val="single" w:sz="6" w:space="0" w:color="000000"/>
              <w:bottom w:val="single" w:sz="6" w:space="0" w:color="000000"/>
              <w:right w:val="single" w:sz="6" w:space="0" w:color="000000"/>
            </w:tcBorders>
            <w:shd w:val="clear" w:color="auto" w:fill="F2F2F2"/>
          </w:tcPr>
          <w:p w14:paraId="03C58889" w14:textId="77777777" w:rsidR="00E20DF8" w:rsidRDefault="008327AC">
            <w:pPr>
              <w:spacing w:after="0" w:line="259" w:lineRule="auto"/>
              <w:ind w:left="4" w:firstLine="0"/>
              <w:jc w:val="left"/>
            </w:pPr>
            <w:r>
              <w:rPr>
                <w:rFonts w:ascii="Calibri" w:eastAsia="Calibri" w:hAnsi="Calibri" w:cs="Calibri"/>
                <w:sz w:val="24"/>
              </w:rPr>
              <w:t>Academic year </w:t>
            </w:r>
            <w:r>
              <w:rPr>
                <w:rFonts w:ascii="Times New Roman" w:eastAsia="Times New Roman" w:hAnsi="Times New Roman" w:cs="Times New Roman"/>
                <w:sz w:val="24"/>
              </w:rPr>
              <w:t xml:space="preserve"> </w:t>
            </w:r>
          </w:p>
        </w:tc>
        <w:tc>
          <w:tcPr>
            <w:tcW w:w="1826" w:type="dxa"/>
            <w:tcBorders>
              <w:top w:val="single" w:sz="6" w:space="0" w:color="000000"/>
              <w:left w:val="single" w:sz="6" w:space="0" w:color="000000"/>
              <w:bottom w:val="single" w:sz="6" w:space="0" w:color="000000"/>
              <w:right w:val="single" w:sz="6" w:space="0" w:color="000000"/>
            </w:tcBorders>
            <w:shd w:val="clear" w:color="auto" w:fill="F2F2F2"/>
          </w:tcPr>
          <w:p w14:paraId="4C138FFD" w14:textId="77777777" w:rsidR="00E20DF8" w:rsidRDefault="008327AC">
            <w:pPr>
              <w:spacing w:after="0" w:line="259" w:lineRule="auto"/>
              <w:ind w:left="0" w:firstLine="0"/>
              <w:jc w:val="left"/>
            </w:pPr>
            <w:r>
              <w:rPr>
                <w:rFonts w:ascii="Calibri" w:eastAsia="Calibri" w:hAnsi="Calibri" w:cs="Calibri"/>
                <w:sz w:val="24"/>
              </w:rPr>
              <w:t>Head teacher </w:t>
            </w:r>
            <w:r>
              <w:rPr>
                <w:rFonts w:ascii="Times New Roman" w:eastAsia="Times New Roman" w:hAnsi="Times New Roman" w:cs="Times New Roman"/>
                <w:sz w:val="24"/>
              </w:rPr>
              <w:t xml:space="preserve"> </w:t>
            </w:r>
          </w:p>
        </w:tc>
        <w:tc>
          <w:tcPr>
            <w:tcW w:w="2386" w:type="dxa"/>
            <w:tcBorders>
              <w:top w:val="single" w:sz="6" w:space="0" w:color="000000"/>
              <w:left w:val="single" w:sz="6" w:space="0" w:color="000000"/>
              <w:bottom w:val="single" w:sz="6" w:space="0" w:color="000000"/>
              <w:right w:val="single" w:sz="6" w:space="0" w:color="000000"/>
            </w:tcBorders>
            <w:shd w:val="clear" w:color="auto" w:fill="F2F2F2"/>
          </w:tcPr>
          <w:p w14:paraId="2587BACC" w14:textId="77777777" w:rsidR="00E20DF8" w:rsidRDefault="008327AC">
            <w:pPr>
              <w:spacing w:after="0" w:line="259" w:lineRule="auto"/>
              <w:ind w:left="6" w:firstLine="0"/>
              <w:jc w:val="left"/>
            </w:pPr>
            <w:r>
              <w:rPr>
                <w:rFonts w:ascii="Calibri" w:eastAsia="Calibri" w:hAnsi="Calibri" w:cs="Calibri"/>
                <w:sz w:val="24"/>
              </w:rPr>
              <w:t>Assistant Heads </w:t>
            </w:r>
            <w:r>
              <w:rPr>
                <w:rFonts w:ascii="Times New Roman" w:eastAsia="Times New Roman" w:hAnsi="Times New Roman" w:cs="Times New Roman"/>
                <w:sz w:val="24"/>
              </w:rPr>
              <w:t xml:space="preserve"> </w:t>
            </w:r>
          </w:p>
        </w:tc>
        <w:tc>
          <w:tcPr>
            <w:tcW w:w="2100" w:type="dxa"/>
            <w:tcBorders>
              <w:top w:val="single" w:sz="6" w:space="0" w:color="000000"/>
              <w:left w:val="single" w:sz="6" w:space="0" w:color="000000"/>
              <w:bottom w:val="single" w:sz="6" w:space="0" w:color="000000"/>
              <w:right w:val="single" w:sz="6" w:space="0" w:color="000000"/>
            </w:tcBorders>
            <w:shd w:val="clear" w:color="auto" w:fill="F2F2F2"/>
          </w:tcPr>
          <w:p w14:paraId="6315EE70" w14:textId="77777777" w:rsidR="00E20DF8" w:rsidRDefault="008327AC">
            <w:pPr>
              <w:spacing w:after="0" w:line="259" w:lineRule="auto"/>
              <w:ind w:left="4" w:firstLine="0"/>
              <w:jc w:val="left"/>
            </w:pPr>
            <w:r>
              <w:rPr>
                <w:rFonts w:ascii="Calibri" w:eastAsia="Calibri" w:hAnsi="Calibri" w:cs="Calibri"/>
                <w:sz w:val="24"/>
              </w:rPr>
              <w:t>Chair of Governors </w:t>
            </w:r>
            <w:r>
              <w:rPr>
                <w:rFonts w:ascii="Times New Roman" w:eastAsia="Times New Roman" w:hAnsi="Times New Roman" w:cs="Times New Roman"/>
                <w:sz w:val="24"/>
              </w:rPr>
              <w:t xml:space="preserve"> </w:t>
            </w:r>
          </w:p>
        </w:tc>
      </w:tr>
      <w:tr w:rsidR="00E20DF8" w14:paraId="330F2EC5" w14:textId="77777777">
        <w:trPr>
          <w:trHeight w:val="604"/>
        </w:trPr>
        <w:tc>
          <w:tcPr>
            <w:tcW w:w="1797" w:type="dxa"/>
            <w:tcBorders>
              <w:top w:val="single" w:sz="6" w:space="0" w:color="000000"/>
              <w:left w:val="single" w:sz="6" w:space="0" w:color="000000"/>
              <w:bottom w:val="single" w:sz="6" w:space="0" w:color="000000"/>
              <w:right w:val="single" w:sz="6" w:space="0" w:color="000000"/>
            </w:tcBorders>
          </w:tcPr>
          <w:p w14:paraId="6AF2B84C" w14:textId="3FDA5229" w:rsidR="00E20DF8" w:rsidRDefault="00D1252E">
            <w:pPr>
              <w:spacing w:after="0" w:line="259" w:lineRule="auto"/>
              <w:ind w:left="4" w:firstLine="0"/>
              <w:jc w:val="left"/>
            </w:pPr>
            <w:r>
              <w:rPr>
                <w:rFonts w:ascii="Calibri" w:eastAsia="Calibri" w:hAnsi="Calibri" w:cs="Calibri"/>
                <w:sz w:val="24"/>
              </w:rPr>
              <w:t>25/26</w:t>
            </w:r>
            <w:r w:rsidR="008327AC">
              <w:rPr>
                <w:rFonts w:ascii="Times New Roman" w:eastAsia="Times New Roman" w:hAnsi="Times New Roman" w:cs="Times New Roman"/>
                <w:sz w:val="24"/>
              </w:rPr>
              <w:t xml:space="preserve"> </w:t>
            </w:r>
          </w:p>
        </w:tc>
        <w:tc>
          <w:tcPr>
            <w:tcW w:w="1826" w:type="dxa"/>
            <w:tcBorders>
              <w:top w:val="single" w:sz="6" w:space="0" w:color="000000"/>
              <w:left w:val="single" w:sz="6" w:space="0" w:color="000000"/>
              <w:bottom w:val="single" w:sz="6" w:space="0" w:color="000000"/>
              <w:right w:val="single" w:sz="6" w:space="0" w:color="000000"/>
            </w:tcBorders>
          </w:tcPr>
          <w:p w14:paraId="7C952F5F" w14:textId="77777777" w:rsidR="00E20DF8" w:rsidRDefault="008327AC">
            <w:pPr>
              <w:spacing w:after="0" w:line="259" w:lineRule="auto"/>
              <w:ind w:left="0" w:firstLine="0"/>
              <w:jc w:val="left"/>
            </w:pPr>
            <w:r>
              <w:rPr>
                <w:rFonts w:ascii="Calibri" w:eastAsia="Calibri" w:hAnsi="Calibri" w:cs="Calibri"/>
                <w:sz w:val="24"/>
              </w:rPr>
              <w:t>Mrs R Hocking </w:t>
            </w:r>
            <w:r>
              <w:rPr>
                <w:rFonts w:ascii="Times New Roman" w:eastAsia="Times New Roman" w:hAnsi="Times New Roman" w:cs="Times New Roman"/>
                <w:sz w:val="24"/>
              </w:rPr>
              <w:t xml:space="preserve"> </w:t>
            </w:r>
          </w:p>
        </w:tc>
        <w:tc>
          <w:tcPr>
            <w:tcW w:w="2386" w:type="dxa"/>
            <w:tcBorders>
              <w:top w:val="single" w:sz="6" w:space="0" w:color="000000"/>
              <w:left w:val="single" w:sz="6" w:space="0" w:color="000000"/>
              <w:bottom w:val="single" w:sz="6" w:space="0" w:color="000000"/>
              <w:right w:val="single" w:sz="6" w:space="0" w:color="000000"/>
            </w:tcBorders>
          </w:tcPr>
          <w:p w14:paraId="024741C8" w14:textId="77777777" w:rsidR="00E20DF8" w:rsidRDefault="008327AC">
            <w:pPr>
              <w:spacing w:after="0" w:line="259" w:lineRule="auto"/>
              <w:ind w:left="6" w:right="245" w:firstLine="0"/>
              <w:jc w:val="left"/>
            </w:pPr>
            <w:r>
              <w:rPr>
                <w:rFonts w:ascii="Calibri" w:eastAsia="Calibri" w:hAnsi="Calibri" w:cs="Calibri"/>
                <w:sz w:val="24"/>
              </w:rPr>
              <w:t>Mrs S Leaver &amp;  </w:t>
            </w:r>
            <w:r>
              <w:rPr>
                <w:rFonts w:ascii="Times New Roman" w:eastAsia="Times New Roman" w:hAnsi="Times New Roman" w:cs="Times New Roman"/>
                <w:sz w:val="24"/>
              </w:rPr>
              <w:t xml:space="preserve"> </w:t>
            </w:r>
            <w:r>
              <w:rPr>
                <w:rFonts w:ascii="Calibri" w:eastAsia="Calibri" w:hAnsi="Calibri" w:cs="Calibri"/>
                <w:sz w:val="24"/>
              </w:rPr>
              <w:t>Mrs K McCall </w:t>
            </w:r>
            <w:r>
              <w:rPr>
                <w:rFonts w:ascii="Times New Roman" w:eastAsia="Times New Roman" w:hAnsi="Times New Roman" w:cs="Times New Roman"/>
                <w:sz w:val="24"/>
              </w:rPr>
              <w:t xml:space="preserve"> </w:t>
            </w:r>
          </w:p>
        </w:tc>
        <w:tc>
          <w:tcPr>
            <w:tcW w:w="2100" w:type="dxa"/>
            <w:tcBorders>
              <w:top w:val="single" w:sz="6" w:space="0" w:color="000000"/>
              <w:left w:val="single" w:sz="6" w:space="0" w:color="000000"/>
              <w:bottom w:val="single" w:sz="6" w:space="0" w:color="000000"/>
              <w:right w:val="single" w:sz="6" w:space="0" w:color="000000"/>
            </w:tcBorders>
          </w:tcPr>
          <w:p w14:paraId="02B34949" w14:textId="77777777" w:rsidR="00E20DF8" w:rsidRDefault="008327AC">
            <w:pPr>
              <w:spacing w:after="0" w:line="259" w:lineRule="auto"/>
              <w:ind w:left="4" w:firstLine="0"/>
              <w:jc w:val="left"/>
            </w:pPr>
            <w:r>
              <w:rPr>
                <w:rFonts w:ascii="Calibri" w:eastAsia="Calibri" w:hAnsi="Calibri" w:cs="Calibri"/>
                <w:sz w:val="24"/>
              </w:rPr>
              <w:t>Mrs L Gray </w:t>
            </w:r>
            <w:r>
              <w:rPr>
                <w:rFonts w:ascii="Times New Roman" w:eastAsia="Times New Roman" w:hAnsi="Times New Roman" w:cs="Times New Roman"/>
                <w:sz w:val="24"/>
              </w:rPr>
              <w:t xml:space="preserve"> </w:t>
            </w:r>
          </w:p>
        </w:tc>
      </w:tr>
    </w:tbl>
    <w:p w14:paraId="6881FD59" w14:textId="77777777" w:rsidR="00E20DF8" w:rsidRDefault="008327AC">
      <w:pPr>
        <w:spacing w:after="0" w:line="259" w:lineRule="auto"/>
        <w:ind w:left="0" w:firstLine="0"/>
        <w:jc w:val="left"/>
      </w:pPr>
      <w:r>
        <w:rPr>
          <w:rFonts w:ascii="Calibri" w:eastAsia="Calibri" w:hAnsi="Calibri" w:cs="Calibri"/>
          <w:sz w:val="24"/>
        </w:rPr>
        <w:t> </w:t>
      </w:r>
      <w:r>
        <w:rPr>
          <w:rFonts w:ascii="Calibri" w:eastAsia="Calibri" w:hAnsi="Calibri" w:cs="Calibri"/>
          <w:sz w:val="24"/>
        </w:rPr>
        <w:t xml:space="preserve">  </w:t>
      </w:r>
    </w:p>
    <w:p w14:paraId="5DE123F6" w14:textId="77777777" w:rsidR="00E20DF8" w:rsidRDefault="008327AC">
      <w:pPr>
        <w:spacing w:after="0" w:line="259" w:lineRule="auto"/>
        <w:ind w:left="0" w:firstLine="0"/>
        <w:jc w:val="left"/>
      </w:pPr>
      <w:r>
        <w:rPr>
          <w:rFonts w:ascii="Segoe UI" w:eastAsia="Segoe UI" w:hAnsi="Segoe UI" w:cs="Segoe UI"/>
          <w:sz w:val="18"/>
        </w:rPr>
        <w:t xml:space="preserve"> </w:t>
      </w:r>
    </w:p>
    <w:tbl>
      <w:tblPr>
        <w:tblStyle w:val="TableGrid"/>
        <w:tblW w:w="9982" w:type="dxa"/>
        <w:tblInd w:w="-5" w:type="dxa"/>
        <w:tblCellMar>
          <w:top w:w="18" w:type="dxa"/>
          <w:left w:w="4" w:type="dxa"/>
          <w:bottom w:w="0" w:type="dxa"/>
          <w:right w:w="115" w:type="dxa"/>
        </w:tblCellMar>
        <w:tblLook w:val="04A0" w:firstRow="1" w:lastRow="0" w:firstColumn="1" w:lastColumn="0" w:noHBand="0" w:noVBand="1"/>
      </w:tblPr>
      <w:tblGrid>
        <w:gridCol w:w="2473"/>
        <w:gridCol w:w="2469"/>
        <w:gridCol w:w="2471"/>
        <w:gridCol w:w="2569"/>
      </w:tblGrid>
      <w:tr w:rsidR="00E20DF8" w14:paraId="16AA3545" w14:textId="77777777">
        <w:trPr>
          <w:trHeight w:val="304"/>
        </w:trPr>
        <w:tc>
          <w:tcPr>
            <w:tcW w:w="2474" w:type="dxa"/>
            <w:tcBorders>
              <w:top w:val="single" w:sz="6" w:space="0" w:color="000000"/>
              <w:left w:val="single" w:sz="6" w:space="0" w:color="000000"/>
              <w:bottom w:val="single" w:sz="6" w:space="0" w:color="000000"/>
              <w:right w:val="single" w:sz="6" w:space="0" w:color="000000"/>
            </w:tcBorders>
            <w:shd w:val="clear" w:color="auto" w:fill="F2F2F2"/>
          </w:tcPr>
          <w:p w14:paraId="212D6C09" w14:textId="340E421C" w:rsidR="00E20DF8" w:rsidRDefault="008327AC">
            <w:pPr>
              <w:spacing w:after="0" w:line="259" w:lineRule="auto"/>
              <w:ind w:left="1" w:firstLine="0"/>
              <w:jc w:val="left"/>
            </w:pPr>
            <w:r>
              <w:rPr>
                <w:rFonts w:ascii="Calibri" w:eastAsia="Calibri" w:hAnsi="Calibri" w:cs="Calibri"/>
                <w:sz w:val="24"/>
              </w:rPr>
              <w:t xml:space="preserve">Review Date  </w:t>
            </w:r>
            <w:r>
              <w:rPr>
                <w:rFonts w:ascii="Times New Roman" w:eastAsia="Times New Roman" w:hAnsi="Times New Roman" w:cs="Times New Roman"/>
                <w:sz w:val="24"/>
              </w:rPr>
              <w:t xml:space="preserve"> </w:t>
            </w:r>
          </w:p>
        </w:tc>
        <w:tc>
          <w:tcPr>
            <w:tcW w:w="2469" w:type="dxa"/>
            <w:tcBorders>
              <w:top w:val="single" w:sz="6" w:space="0" w:color="000000"/>
              <w:left w:val="single" w:sz="6" w:space="0" w:color="000000"/>
              <w:bottom w:val="single" w:sz="6" w:space="0" w:color="000000"/>
              <w:right w:val="single" w:sz="6" w:space="0" w:color="000000"/>
            </w:tcBorders>
            <w:shd w:val="clear" w:color="auto" w:fill="F2F2F2"/>
          </w:tcPr>
          <w:p w14:paraId="66965CAD" w14:textId="77777777" w:rsidR="00E20DF8" w:rsidRDefault="008327AC">
            <w:pPr>
              <w:spacing w:after="0" w:line="259" w:lineRule="auto"/>
              <w:ind w:left="0" w:firstLine="0"/>
              <w:jc w:val="left"/>
            </w:pPr>
            <w:r>
              <w:rPr>
                <w:rFonts w:ascii="Calibri" w:eastAsia="Calibri" w:hAnsi="Calibri" w:cs="Calibri"/>
                <w:sz w:val="24"/>
              </w:rPr>
              <w:t xml:space="preserve">Changes made  </w:t>
            </w:r>
            <w:r>
              <w:rPr>
                <w:rFonts w:ascii="Times New Roman" w:eastAsia="Times New Roman" w:hAnsi="Times New Roman" w:cs="Times New Roman"/>
                <w:sz w:val="24"/>
              </w:rPr>
              <w:t xml:space="preserve"> </w:t>
            </w:r>
          </w:p>
        </w:tc>
        <w:tc>
          <w:tcPr>
            <w:tcW w:w="2471" w:type="dxa"/>
            <w:tcBorders>
              <w:top w:val="single" w:sz="6" w:space="0" w:color="000000"/>
              <w:left w:val="single" w:sz="6" w:space="0" w:color="000000"/>
              <w:bottom w:val="single" w:sz="6" w:space="0" w:color="000000"/>
              <w:right w:val="single" w:sz="6" w:space="0" w:color="000000"/>
            </w:tcBorders>
            <w:shd w:val="clear" w:color="auto" w:fill="F2F2F2"/>
          </w:tcPr>
          <w:p w14:paraId="316E36A9" w14:textId="77777777" w:rsidR="00E20DF8" w:rsidRDefault="008327AC">
            <w:pPr>
              <w:spacing w:after="0" w:line="259" w:lineRule="auto"/>
              <w:ind w:left="4" w:firstLine="0"/>
              <w:jc w:val="left"/>
            </w:pPr>
            <w:r>
              <w:rPr>
                <w:rFonts w:ascii="Calibri" w:eastAsia="Calibri" w:hAnsi="Calibri" w:cs="Calibri"/>
                <w:sz w:val="24"/>
              </w:rPr>
              <w:t xml:space="preserve">By whom  </w:t>
            </w:r>
            <w:r>
              <w:rPr>
                <w:rFonts w:ascii="Times New Roman" w:eastAsia="Times New Roman" w:hAnsi="Times New Roman" w:cs="Times New Roman"/>
                <w:sz w:val="24"/>
              </w:rPr>
              <w:t xml:space="preserve"> </w:t>
            </w:r>
          </w:p>
        </w:tc>
        <w:tc>
          <w:tcPr>
            <w:tcW w:w="2569" w:type="dxa"/>
            <w:tcBorders>
              <w:top w:val="single" w:sz="6" w:space="0" w:color="000000"/>
              <w:left w:val="single" w:sz="6" w:space="0" w:color="000000"/>
              <w:bottom w:val="single" w:sz="6" w:space="0" w:color="000000"/>
              <w:right w:val="single" w:sz="6" w:space="0" w:color="000000"/>
            </w:tcBorders>
            <w:shd w:val="clear" w:color="auto" w:fill="F2F2F2"/>
          </w:tcPr>
          <w:p w14:paraId="6C33B4C1" w14:textId="77777777" w:rsidR="00E20DF8" w:rsidRDefault="008327AC">
            <w:pPr>
              <w:spacing w:after="0" w:line="259" w:lineRule="auto"/>
              <w:ind w:left="2" w:firstLine="0"/>
              <w:jc w:val="left"/>
            </w:pPr>
            <w:r>
              <w:rPr>
                <w:rFonts w:ascii="Calibri" w:eastAsia="Calibri" w:hAnsi="Calibri" w:cs="Calibri"/>
                <w:sz w:val="24"/>
              </w:rPr>
              <w:t xml:space="preserve">Date Shared  </w:t>
            </w:r>
            <w:r>
              <w:rPr>
                <w:rFonts w:ascii="Times New Roman" w:eastAsia="Times New Roman" w:hAnsi="Times New Roman" w:cs="Times New Roman"/>
                <w:sz w:val="24"/>
              </w:rPr>
              <w:t xml:space="preserve"> </w:t>
            </w:r>
          </w:p>
        </w:tc>
      </w:tr>
      <w:tr w:rsidR="00E20DF8" w14:paraId="091F2182" w14:textId="77777777">
        <w:trPr>
          <w:trHeight w:val="309"/>
        </w:trPr>
        <w:tc>
          <w:tcPr>
            <w:tcW w:w="2474" w:type="dxa"/>
            <w:tcBorders>
              <w:top w:val="single" w:sz="6" w:space="0" w:color="000000"/>
              <w:left w:val="single" w:sz="6" w:space="0" w:color="000000"/>
              <w:bottom w:val="single" w:sz="6" w:space="0" w:color="000000"/>
              <w:right w:val="single" w:sz="6" w:space="0" w:color="000000"/>
            </w:tcBorders>
          </w:tcPr>
          <w:p w14:paraId="1ACA53F0" w14:textId="77777777" w:rsidR="00E20DF8" w:rsidRDefault="008327AC">
            <w:pPr>
              <w:spacing w:after="0" w:line="259" w:lineRule="auto"/>
              <w:ind w:left="1" w:firstLine="0"/>
              <w:jc w:val="left"/>
            </w:pPr>
            <w:r>
              <w:rPr>
                <w:rFonts w:ascii="Calibri" w:eastAsia="Calibri" w:hAnsi="Calibri" w:cs="Calibri"/>
                <w:sz w:val="24"/>
              </w:rPr>
              <w:t> </w:t>
            </w:r>
            <w:r>
              <w:rPr>
                <w:rFonts w:ascii="Calibri" w:eastAsia="Calibri" w:hAnsi="Calibri" w:cs="Calibri"/>
                <w:sz w:val="24"/>
              </w:rPr>
              <w:t xml:space="preserve">March 2020 </w:t>
            </w:r>
            <w:r>
              <w:rPr>
                <w:rFonts w:ascii="Times New Roman" w:eastAsia="Times New Roman" w:hAnsi="Times New Roman" w:cs="Times New Roman"/>
                <w:sz w:val="24"/>
              </w:rPr>
              <w:t xml:space="preserve"> </w:t>
            </w:r>
          </w:p>
        </w:tc>
        <w:tc>
          <w:tcPr>
            <w:tcW w:w="2469" w:type="dxa"/>
            <w:tcBorders>
              <w:top w:val="single" w:sz="6" w:space="0" w:color="000000"/>
              <w:left w:val="single" w:sz="6" w:space="0" w:color="000000"/>
              <w:bottom w:val="single" w:sz="6" w:space="0" w:color="000000"/>
              <w:right w:val="single" w:sz="6" w:space="0" w:color="000000"/>
            </w:tcBorders>
          </w:tcPr>
          <w:p w14:paraId="5F02D6AF" w14:textId="77777777" w:rsidR="00E20DF8" w:rsidRDefault="008327AC">
            <w:pPr>
              <w:spacing w:after="0" w:line="259" w:lineRule="auto"/>
              <w:ind w:left="0" w:firstLine="0"/>
              <w:jc w:val="left"/>
            </w:pPr>
            <w:r>
              <w:rPr>
                <w:rFonts w:ascii="Calibri" w:eastAsia="Calibri" w:hAnsi="Calibri" w:cs="Calibri"/>
                <w:sz w:val="24"/>
              </w:rPr>
              <w:t> </w:t>
            </w:r>
            <w:r>
              <w:rPr>
                <w:rFonts w:ascii="Calibri" w:eastAsia="Calibri" w:hAnsi="Calibri" w:cs="Calibri"/>
                <w:sz w:val="24"/>
              </w:rPr>
              <w:t xml:space="preserve">Yes </w:t>
            </w:r>
            <w:r>
              <w:rPr>
                <w:rFonts w:ascii="Times New Roman" w:eastAsia="Times New Roman" w:hAnsi="Times New Roman" w:cs="Times New Roman"/>
                <w:sz w:val="24"/>
              </w:rPr>
              <w:t xml:space="preserve"> </w:t>
            </w:r>
          </w:p>
        </w:tc>
        <w:tc>
          <w:tcPr>
            <w:tcW w:w="2471" w:type="dxa"/>
            <w:tcBorders>
              <w:top w:val="single" w:sz="6" w:space="0" w:color="000000"/>
              <w:left w:val="single" w:sz="6" w:space="0" w:color="000000"/>
              <w:bottom w:val="single" w:sz="6" w:space="0" w:color="000000"/>
              <w:right w:val="single" w:sz="6" w:space="0" w:color="000000"/>
            </w:tcBorders>
          </w:tcPr>
          <w:p w14:paraId="0AF2CFC5" w14:textId="77777777" w:rsidR="00E20DF8" w:rsidRDefault="008327AC">
            <w:pPr>
              <w:spacing w:after="0" w:line="259" w:lineRule="auto"/>
              <w:ind w:left="4" w:firstLine="0"/>
              <w:jc w:val="left"/>
            </w:pPr>
            <w:r>
              <w:rPr>
                <w:rFonts w:ascii="Calibri" w:eastAsia="Calibri" w:hAnsi="Calibri" w:cs="Calibri"/>
                <w:sz w:val="24"/>
              </w:rPr>
              <w:t> </w:t>
            </w:r>
            <w:r>
              <w:rPr>
                <w:rFonts w:ascii="Calibri" w:eastAsia="Calibri" w:hAnsi="Calibri" w:cs="Calibri"/>
                <w:sz w:val="24"/>
              </w:rPr>
              <w:t>AHT   KM</w:t>
            </w:r>
            <w:r>
              <w:rPr>
                <w:rFonts w:ascii="Times New Roman" w:eastAsia="Times New Roman" w:hAnsi="Times New Roman" w:cs="Times New Roman"/>
                <w:sz w:val="24"/>
              </w:rPr>
              <w:t xml:space="preserve"> </w:t>
            </w:r>
          </w:p>
        </w:tc>
        <w:tc>
          <w:tcPr>
            <w:tcW w:w="2569" w:type="dxa"/>
            <w:tcBorders>
              <w:top w:val="single" w:sz="6" w:space="0" w:color="000000"/>
              <w:left w:val="single" w:sz="6" w:space="0" w:color="000000"/>
              <w:bottom w:val="single" w:sz="6" w:space="0" w:color="000000"/>
              <w:right w:val="single" w:sz="6" w:space="0" w:color="000000"/>
            </w:tcBorders>
          </w:tcPr>
          <w:p w14:paraId="20196407" w14:textId="77777777" w:rsidR="00E20DF8" w:rsidRDefault="008327AC">
            <w:pPr>
              <w:spacing w:after="0" w:line="259" w:lineRule="auto"/>
              <w:ind w:left="2" w:firstLine="0"/>
              <w:jc w:val="left"/>
            </w:pPr>
            <w:r>
              <w:rPr>
                <w:rFonts w:ascii="Calibri" w:eastAsia="Calibri" w:hAnsi="Calibri" w:cs="Calibri"/>
                <w:sz w:val="24"/>
              </w:rPr>
              <w:t> </w:t>
            </w:r>
            <w:r>
              <w:rPr>
                <w:rFonts w:ascii="Calibri" w:eastAsia="Calibri" w:hAnsi="Calibri" w:cs="Calibri"/>
                <w:sz w:val="24"/>
              </w:rPr>
              <w:t xml:space="preserve">March 2020 </w:t>
            </w:r>
            <w:r>
              <w:rPr>
                <w:rFonts w:ascii="Times New Roman" w:eastAsia="Times New Roman" w:hAnsi="Times New Roman" w:cs="Times New Roman"/>
                <w:sz w:val="24"/>
              </w:rPr>
              <w:t xml:space="preserve"> </w:t>
            </w:r>
          </w:p>
        </w:tc>
      </w:tr>
      <w:tr w:rsidR="00E20DF8" w14:paraId="6A224BCB" w14:textId="77777777">
        <w:trPr>
          <w:trHeight w:val="310"/>
        </w:trPr>
        <w:tc>
          <w:tcPr>
            <w:tcW w:w="2474" w:type="dxa"/>
            <w:tcBorders>
              <w:top w:val="single" w:sz="6" w:space="0" w:color="000000"/>
              <w:left w:val="single" w:sz="6" w:space="0" w:color="000000"/>
              <w:bottom w:val="single" w:sz="6" w:space="0" w:color="000000"/>
              <w:right w:val="single" w:sz="6" w:space="0" w:color="000000"/>
            </w:tcBorders>
          </w:tcPr>
          <w:p w14:paraId="0A553E37" w14:textId="77777777" w:rsidR="00E20DF8" w:rsidRDefault="008327AC">
            <w:pPr>
              <w:spacing w:after="0" w:line="259" w:lineRule="auto"/>
              <w:ind w:left="1" w:firstLine="0"/>
              <w:jc w:val="left"/>
            </w:pPr>
            <w:r>
              <w:rPr>
                <w:rFonts w:ascii="Calibri" w:eastAsia="Calibri" w:hAnsi="Calibri" w:cs="Calibri"/>
                <w:sz w:val="24"/>
              </w:rPr>
              <w:t xml:space="preserve">December 2020 </w:t>
            </w:r>
          </w:p>
        </w:tc>
        <w:tc>
          <w:tcPr>
            <w:tcW w:w="2469" w:type="dxa"/>
            <w:tcBorders>
              <w:top w:val="single" w:sz="6" w:space="0" w:color="000000"/>
              <w:left w:val="single" w:sz="6" w:space="0" w:color="000000"/>
              <w:bottom w:val="single" w:sz="6" w:space="0" w:color="000000"/>
              <w:right w:val="single" w:sz="6" w:space="0" w:color="000000"/>
            </w:tcBorders>
          </w:tcPr>
          <w:p w14:paraId="03406A1F" w14:textId="77777777" w:rsidR="00E20DF8" w:rsidRDefault="008327AC">
            <w:pPr>
              <w:spacing w:after="0" w:line="259" w:lineRule="auto"/>
              <w:ind w:left="0" w:firstLine="0"/>
              <w:jc w:val="left"/>
            </w:pPr>
            <w:r>
              <w:rPr>
                <w:rFonts w:ascii="Calibri" w:eastAsia="Calibri" w:hAnsi="Calibri" w:cs="Calibri"/>
                <w:sz w:val="24"/>
              </w:rPr>
              <w:t> </w:t>
            </w:r>
            <w:r>
              <w:rPr>
                <w:rFonts w:ascii="Calibri" w:eastAsia="Calibri" w:hAnsi="Calibri" w:cs="Calibri"/>
                <w:sz w:val="24"/>
              </w:rPr>
              <w:t xml:space="preserve">Yes </w:t>
            </w:r>
          </w:p>
        </w:tc>
        <w:tc>
          <w:tcPr>
            <w:tcW w:w="2471" w:type="dxa"/>
            <w:tcBorders>
              <w:top w:val="single" w:sz="6" w:space="0" w:color="000000"/>
              <w:left w:val="single" w:sz="6" w:space="0" w:color="000000"/>
              <w:bottom w:val="single" w:sz="6" w:space="0" w:color="000000"/>
              <w:right w:val="single" w:sz="6" w:space="0" w:color="000000"/>
            </w:tcBorders>
          </w:tcPr>
          <w:p w14:paraId="5933EC32" w14:textId="77777777" w:rsidR="00E20DF8" w:rsidRDefault="008327AC">
            <w:pPr>
              <w:spacing w:after="0" w:line="259" w:lineRule="auto"/>
              <w:ind w:left="4" w:firstLine="0"/>
              <w:jc w:val="left"/>
            </w:pPr>
            <w:r>
              <w:rPr>
                <w:rFonts w:ascii="Calibri" w:eastAsia="Calibri" w:hAnsi="Calibri" w:cs="Calibri"/>
                <w:sz w:val="24"/>
              </w:rPr>
              <w:t> </w:t>
            </w:r>
            <w:r>
              <w:rPr>
                <w:rFonts w:ascii="Calibri" w:eastAsia="Calibri" w:hAnsi="Calibri" w:cs="Calibri"/>
                <w:sz w:val="24"/>
              </w:rPr>
              <w:t xml:space="preserve">  KM   RT </w:t>
            </w:r>
          </w:p>
        </w:tc>
        <w:tc>
          <w:tcPr>
            <w:tcW w:w="2569" w:type="dxa"/>
            <w:tcBorders>
              <w:top w:val="single" w:sz="6" w:space="0" w:color="000000"/>
              <w:left w:val="single" w:sz="6" w:space="0" w:color="000000"/>
              <w:bottom w:val="single" w:sz="6" w:space="0" w:color="000000"/>
              <w:right w:val="single" w:sz="6" w:space="0" w:color="000000"/>
            </w:tcBorders>
          </w:tcPr>
          <w:p w14:paraId="37F91834" w14:textId="77777777" w:rsidR="00E20DF8" w:rsidRDefault="008327AC">
            <w:pPr>
              <w:spacing w:after="0" w:line="259" w:lineRule="auto"/>
              <w:ind w:left="2" w:firstLine="0"/>
              <w:jc w:val="left"/>
            </w:pPr>
            <w:r>
              <w:rPr>
                <w:rFonts w:ascii="Calibri" w:eastAsia="Calibri" w:hAnsi="Calibri" w:cs="Calibri"/>
                <w:sz w:val="24"/>
              </w:rPr>
              <w:t> </w:t>
            </w:r>
            <w:r>
              <w:rPr>
                <w:rFonts w:ascii="Calibri" w:eastAsia="Calibri" w:hAnsi="Calibri" w:cs="Calibri"/>
                <w:sz w:val="24"/>
              </w:rPr>
              <w:t xml:space="preserve"> December 2020 </w:t>
            </w:r>
          </w:p>
        </w:tc>
      </w:tr>
      <w:tr w:rsidR="00E20DF8" w14:paraId="73181144" w14:textId="77777777">
        <w:trPr>
          <w:trHeight w:val="307"/>
        </w:trPr>
        <w:tc>
          <w:tcPr>
            <w:tcW w:w="2474" w:type="dxa"/>
            <w:tcBorders>
              <w:top w:val="single" w:sz="6" w:space="0" w:color="000000"/>
              <w:left w:val="single" w:sz="6" w:space="0" w:color="000000"/>
              <w:bottom w:val="single" w:sz="6" w:space="0" w:color="000000"/>
              <w:right w:val="single" w:sz="6" w:space="0" w:color="000000"/>
            </w:tcBorders>
          </w:tcPr>
          <w:p w14:paraId="40C2A0D5" w14:textId="77777777" w:rsidR="00E20DF8" w:rsidRDefault="008327AC">
            <w:pPr>
              <w:spacing w:after="0" w:line="259" w:lineRule="auto"/>
              <w:ind w:left="1" w:firstLine="0"/>
              <w:jc w:val="left"/>
            </w:pPr>
            <w:r>
              <w:rPr>
                <w:rFonts w:ascii="Calibri" w:eastAsia="Calibri" w:hAnsi="Calibri" w:cs="Calibri"/>
                <w:sz w:val="24"/>
              </w:rPr>
              <w:t>S</w:t>
            </w:r>
            <w:r>
              <w:rPr>
                <w:rFonts w:ascii="Times New Roman" w:eastAsia="Times New Roman" w:hAnsi="Times New Roman" w:cs="Times New Roman"/>
                <w:sz w:val="24"/>
              </w:rPr>
              <w:t xml:space="preserve">eptember 2022 </w:t>
            </w:r>
            <w:r>
              <w:rPr>
                <w:rFonts w:ascii="Calibri" w:eastAsia="Calibri" w:hAnsi="Calibri" w:cs="Calibri"/>
                <w:sz w:val="24"/>
              </w:rPr>
              <w:t xml:space="preserve"> </w:t>
            </w:r>
          </w:p>
        </w:tc>
        <w:tc>
          <w:tcPr>
            <w:tcW w:w="2469" w:type="dxa"/>
            <w:tcBorders>
              <w:top w:val="single" w:sz="6" w:space="0" w:color="000000"/>
              <w:left w:val="single" w:sz="6" w:space="0" w:color="000000"/>
              <w:bottom w:val="single" w:sz="6" w:space="0" w:color="000000"/>
              <w:right w:val="single" w:sz="6" w:space="0" w:color="000000"/>
            </w:tcBorders>
          </w:tcPr>
          <w:p w14:paraId="05A0EF69" w14:textId="77777777" w:rsidR="00E20DF8" w:rsidRDefault="008327AC">
            <w:pPr>
              <w:spacing w:after="0" w:line="259" w:lineRule="auto"/>
              <w:ind w:left="0" w:firstLine="0"/>
              <w:jc w:val="left"/>
            </w:pPr>
            <w:r>
              <w:rPr>
                <w:rFonts w:ascii="Calibri" w:eastAsia="Calibri" w:hAnsi="Calibri" w:cs="Calibri"/>
                <w:sz w:val="24"/>
              </w:rPr>
              <w:t> </w:t>
            </w:r>
            <w:r>
              <w:rPr>
                <w:rFonts w:ascii="Calibri" w:eastAsia="Calibri" w:hAnsi="Calibri" w:cs="Calibri"/>
                <w:sz w:val="24"/>
              </w:rPr>
              <w:t xml:space="preserve"> NO  </w:t>
            </w:r>
          </w:p>
        </w:tc>
        <w:tc>
          <w:tcPr>
            <w:tcW w:w="2471" w:type="dxa"/>
            <w:tcBorders>
              <w:top w:val="single" w:sz="6" w:space="0" w:color="000000"/>
              <w:left w:val="single" w:sz="6" w:space="0" w:color="000000"/>
              <w:bottom w:val="single" w:sz="6" w:space="0" w:color="000000"/>
              <w:right w:val="single" w:sz="6" w:space="0" w:color="000000"/>
            </w:tcBorders>
          </w:tcPr>
          <w:p w14:paraId="0A0D556E" w14:textId="77777777" w:rsidR="00E20DF8" w:rsidRDefault="00E20DF8">
            <w:pPr>
              <w:spacing w:after="160" w:line="259" w:lineRule="auto"/>
              <w:ind w:left="0" w:firstLine="0"/>
              <w:jc w:val="left"/>
            </w:pPr>
          </w:p>
        </w:tc>
        <w:tc>
          <w:tcPr>
            <w:tcW w:w="2569" w:type="dxa"/>
            <w:tcBorders>
              <w:top w:val="single" w:sz="6" w:space="0" w:color="000000"/>
              <w:left w:val="single" w:sz="6" w:space="0" w:color="000000"/>
              <w:bottom w:val="single" w:sz="6" w:space="0" w:color="000000"/>
              <w:right w:val="single" w:sz="6" w:space="0" w:color="000000"/>
            </w:tcBorders>
          </w:tcPr>
          <w:p w14:paraId="3C931EF9" w14:textId="77777777" w:rsidR="00E20DF8" w:rsidRDefault="008327AC">
            <w:pPr>
              <w:spacing w:after="0" w:line="259" w:lineRule="auto"/>
              <w:ind w:left="2" w:firstLine="0"/>
              <w:jc w:val="left"/>
            </w:pPr>
            <w:r>
              <w:rPr>
                <w:rFonts w:ascii="Times New Roman" w:eastAsia="Times New Roman" w:hAnsi="Times New Roman" w:cs="Times New Roman"/>
                <w:sz w:val="24"/>
              </w:rPr>
              <w:t xml:space="preserve">September 22 </w:t>
            </w:r>
            <w:r>
              <w:rPr>
                <w:rFonts w:ascii="Calibri" w:eastAsia="Calibri" w:hAnsi="Calibri" w:cs="Calibri"/>
                <w:sz w:val="24"/>
              </w:rPr>
              <w:t xml:space="preserve"> </w:t>
            </w:r>
          </w:p>
        </w:tc>
      </w:tr>
      <w:tr w:rsidR="00E20DF8" w14:paraId="1506FB3E" w14:textId="77777777">
        <w:trPr>
          <w:trHeight w:val="307"/>
        </w:trPr>
        <w:tc>
          <w:tcPr>
            <w:tcW w:w="2474" w:type="dxa"/>
            <w:tcBorders>
              <w:top w:val="single" w:sz="6" w:space="0" w:color="000000"/>
              <w:left w:val="single" w:sz="6" w:space="0" w:color="000000"/>
              <w:bottom w:val="single" w:sz="6" w:space="0" w:color="000000"/>
              <w:right w:val="single" w:sz="6" w:space="0" w:color="000000"/>
            </w:tcBorders>
          </w:tcPr>
          <w:p w14:paraId="7D5B6399" w14:textId="3ACB15B8" w:rsidR="00E20DF8" w:rsidRDefault="008327AC">
            <w:pPr>
              <w:spacing w:after="0" w:line="259" w:lineRule="auto"/>
              <w:ind w:left="1" w:firstLine="0"/>
              <w:jc w:val="left"/>
            </w:pPr>
            <w:r>
              <w:rPr>
                <w:rFonts w:ascii="Calibri" w:eastAsia="Calibri" w:hAnsi="Calibri" w:cs="Calibri"/>
                <w:sz w:val="24"/>
              </w:rPr>
              <w:t> </w:t>
            </w:r>
            <w:r>
              <w:rPr>
                <w:rFonts w:ascii="Calibri" w:eastAsia="Calibri" w:hAnsi="Calibri" w:cs="Calibri"/>
                <w:sz w:val="24"/>
              </w:rPr>
              <w:t xml:space="preserve">  </w:t>
            </w:r>
            <w:r w:rsidR="00D1252E">
              <w:rPr>
                <w:rFonts w:ascii="Calibri" w:eastAsia="Calibri" w:hAnsi="Calibri" w:cs="Calibri"/>
                <w:sz w:val="24"/>
              </w:rPr>
              <w:t xml:space="preserve">March 26 </w:t>
            </w:r>
          </w:p>
        </w:tc>
        <w:tc>
          <w:tcPr>
            <w:tcW w:w="2469" w:type="dxa"/>
            <w:tcBorders>
              <w:top w:val="single" w:sz="6" w:space="0" w:color="000000"/>
              <w:left w:val="single" w:sz="6" w:space="0" w:color="000000"/>
              <w:bottom w:val="single" w:sz="6" w:space="0" w:color="000000"/>
              <w:right w:val="single" w:sz="6" w:space="0" w:color="000000"/>
            </w:tcBorders>
          </w:tcPr>
          <w:p w14:paraId="3608D533" w14:textId="2606C0F6" w:rsidR="00E20DF8" w:rsidRDefault="008327AC">
            <w:pPr>
              <w:spacing w:after="0" w:line="259" w:lineRule="auto"/>
              <w:ind w:left="0" w:firstLine="0"/>
              <w:jc w:val="left"/>
            </w:pPr>
            <w:r>
              <w:rPr>
                <w:rFonts w:ascii="Calibri" w:eastAsia="Calibri" w:hAnsi="Calibri" w:cs="Calibri"/>
                <w:sz w:val="24"/>
              </w:rPr>
              <w:t> </w:t>
            </w:r>
            <w:r>
              <w:rPr>
                <w:rFonts w:ascii="Calibri" w:eastAsia="Calibri" w:hAnsi="Calibri" w:cs="Calibri"/>
                <w:sz w:val="24"/>
              </w:rPr>
              <w:t xml:space="preserve">  </w:t>
            </w:r>
            <w:r w:rsidR="00D1252E">
              <w:rPr>
                <w:rFonts w:ascii="Calibri" w:eastAsia="Calibri" w:hAnsi="Calibri" w:cs="Calibri"/>
                <w:sz w:val="24"/>
              </w:rPr>
              <w:t xml:space="preserve">yes </w:t>
            </w:r>
          </w:p>
        </w:tc>
        <w:tc>
          <w:tcPr>
            <w:tcW w:w="2471" w:type="dxa"/>
            <w:tcBorders>
              <w:top w:val="single" w:sz="6" w:space="0" w:color="000000"/>
              <w:left w:val="single" w:sz="6" w:space="0" w:color="000000"/>
              <w:bottom w:val="single" w:sz="6" w:space="0" w:color="000000"/>
              <w:right w:val="single" w:sz="6" w:space="0" w:color="000000"/>
            </w:tcBorders>
          </w:tcPr>
          <w:p w14:paraId="0BE7DFAB" w14:textId="5F11229D" w:rsidR="00E20DF8" w:rsidRDefault="008327AC">
            <w:pPr>
              <w:spacing w:after="0" w:line="259" w:lineRule="auto"/>
              <w:ind w:left="4" w:firstLine="0"/>
              <w:jc w:val="left"/>
            </w:pPr>
            <w:r>
              <w:rPr>
                <w:rFonts w:ascii="Calibri" w:eastAsia="Calibri" w:hAnsi="Calibri" w:cs="Calibri"/>
                <w:sz w:val="24"/>
              </w:rPr>
              <w:t> </w:t>
            </w:r>
            <w:r>
              <w:rPr>
                <w:rFonts w:ascii="Calibri" w:eastAsia="Calibri" w:hAnsi="Calibri" w:cs="Calibri"/>
                <w:sz w:val="24"/>
              </w:rPr>
              <w:t xml:space="preserve">  </w:t>
            </w:r>
            <w:proofErr w:type="spellStart"/>
            <w:r w:rsidR="00D1252E">
              <w:rPr>
                <w:rFonts w:ascii="Calibri" w:eastAsia="Calibri" w:hAnsi="Calibri" w:cs="Calibri"/>
                <w:sz w:val="24"/>
              </w:rPr>
              <w:t>KMcC</w:t>
            </w:r>
            <w:proofErr w:type="spellEnd"/>
          </w:p>
        </w:tc>
        <w:tc>
          <w:tcPr>
            <w:tcW w:w="2569" w:type="dxa"/>
            <w:tcBorders>
              <w:top w:val="single" w:sz="6" w:space="0" w:color="000000"/>
              <w:left w:val="single" w:sz="6" w:space="0" w:color="000000"/>
              <w:bottom w:val="single" w:sz="6" w:space="0" w:color="000000"/>
              <w:right w:val="single" w:sz="6" w:space="0" w:color="000000"/>
            </w:tcBorders>
          </w:tcPr>
          <w:p w14:paraId="597C6A4D" w14:textId="683C578C" w:rsidR="00E20DF8" w:rsidRDefault="008327AC">
            <w:pPr>
              <w:spacing w:after="0" w:line="259" w:lineRule="auto"/>
              <w:ind w:left="2" w:firstLine="0"/>
              <w:jc w:val="left"/>
            </w:pPr>
            <w:r>
              <w:rPr>
                <w:rFonts w:ascii="Calibri" w:eastAsia="Calibri" w:hAnsi="Calibri" w:cs="Calibri"/>
                <w:sz w:val="24"/>
              </w:rPr>
              <w:t> </w:t>
            </w:r>
            <w:r>
              <w:rPr>
                <w:rFonts w:ascii="Calibri" w:eastAsia="Calibri" w:hAnsi="Calibri" w:cs="Calibri"/>
                <w:sz w:val="24"/>
              </w:rPr>
              <w:t xml:space="preserve">  </w:t>
            </w:r>
            <w:r w:rsidR="00D1252E">
              <w:rPr>
                <w:rFonts w:ascii="Calibri" w:eastAsia="Calibri" w:hAnsi="Calibri" w:cs="Calibri"/>
                <w:sz w:val="24"/>
              </w:rPr>
              <w:t xml:space="preserve">March 26 </w:t>
            </w:r>
          </w:p>
        </w:tc>
      </w:tr>
    </w:tbl>
    <w:p w14:paraId="47E1493F" w14:textId="77777777" w:rsidR="00E20DF8" w:rsidRDefault="008327AC">
      <w:pPr>
        <w:spacing w:after="1834" w:line="259" w:lineRule="auto"/>
        <w:ind w:left="0" w:firstLine="0"/>
        <w:jc w:val="left"/>
      </w:pPr>
      <w:r>
        <w:rPr>
          <w:rFonts w:ascii="Calibri" w:eastAsia="Calibri" w:hAnsi="Calibri" w:cs="Calibri"/>
          <w:sz w:val="24"/>
        </w:rPr>
        <w:t> </w:t>
      </w:r>
      <w:r>
        <w:rPr>
          <w:rFonts w:ascii="Calibri" w:eastAsia="Calibri" w:hAnsi="Calibri" w:cs="Calibri"/>
          <w:sz w:val="24"/>
        </w:rPr>
        <w:t xml:space="preserve">  </w:t>
      </w:r>
    </w:p>
    <w:p w14:paraId="28C3D9EB" w14:textId="77777777" w:rsidR="00E20DF8" w:rsidRDefault="008327AC">
      <w:pPr>
        <w:spacing w:after="0" w:line="259" w:lineRule="auto"/>
        <w:ind w:left="0" w:firstLine="0"/>
        <w:jc w:val="left"/>
      </w:pPr>
      <w:r>
        <w:rPr>
          <w:rFonts w:ascii="Calibri" w:eastAsia="Calibri" w:hAnsi="Calibri" w:cs="Calibri"/>
          <w:color w:val="484329"/>
          <w:sz w:val="28"/>
        </w:rPr>
        <w:lastRenderedPageBreak/>
        <w:t xml:space="preserve"> </w:t>
      </w:r>
    </w:p>
    <w:p w14:paraId="7C8BD2A7" w14:textId="77777777" w:rsidR="00E20DF8" w:rsidRDefault="008327AC">
      <w:pPr>
        <w:spacing w:after="0" w:line="259" w:lineRule="auto"/>
        <w:ind w:left="0" w:firstLine="0"/>
        <w:jc w:val="left"/>
      </w:pPr>
      <w:r>
        <w:rPr>
          <w:rFonts w:ascii="Calibri" w:eastAsia="Calibri" w:hAnsi="Calibri" w:cs="Calibri"/>
          <w:b/>
        </w:rPr>
        <w:t xml:space="preserve"> </w:t>
      </w:r>
    </w:p>
    <w:p w14:paraId="1B1D390C" w14:textId="77777777" w:rsidR="00E20DF8" w:rsidRPr="00D1252E" w:rsidRDefault="008327AC">
      <w:pPr>
        <w:pStyle w:val="Heading1"/>
        <w:numPr>
          <w:ilvl w:val="0"/>
          <w:numId w:val="0"/>
        </w:numPr>
        <w:spacing w:after="223"/>
        <w:ind w:left="5"/>
        <w:rPr>
          <w:sz w:val="24"/>
        </w:rPr>
      </w:pPr>
      <w:r w:rsidRPr="00D1252E">
        <w:rPr>
          <w:sz w:val="24"/>
        </w:rPr>
        <w:t>Introduction</w:t>
      </w:r>
      <w:r w:rsidRPr="00D1252E">
        <w:rPr>
          <w:sz w:val="24"/>
        </w:rPr>
        <w:t xml:space="preserve"> </w:t>
      </w:r>
    </w:p>
    <w:p w14:paraId="6A606444" w14:textId="77777777" w:rsidR="00D1252E" w:rsidRPr="00D1252E" w:rsidRDefault="00D1252E" w:rsidP="00D1252E">
      <w:pPr>
        <w:rPr>
          <w:sz w:val="24"/>
        </w:rPr>
      </w:pPr>
      <w:r w:rsidRPr="00D1252E">
        <w:rPr>
          <w:b/>
          <w:sz w:val="24"/>
        </w:rPr>
        <w:t>1. Introduction &amp; Purpose</w:t>
      </w:r>
    </w:p>
    <w:p w14:paraId="0EF3873B" w14:textId="77777777" w:rsidR="00D1252E" w:rsidRPr="00D1252E" w:rsidRDefault="00D1252E" w:rsidP="00D1252E">
      <w:pPr>
        <w:rPr>
          <w:sz w:val="24"/>
        </w:rPr>
      </w:pPr>
      <w:r w:rsidRPr="00D1252E">
        <w:rPr>
          <w:sz w:val="24"/>
        </w:rPr>
        <w:t xml:space="preserve">This policy sets out how Swalwell Primary School safeguards pupils online and promotes safe, responsible and positive use of digital technologies at school and at home. It reflects the statutory requirements in </w:t>
      </w:r>
      <w:r w:rsidRPr="00D1252E">
        <w:rPr>
          <w:i/>
          <w:iCs/>
          <w:sz w:val="24"/>
        </w:rPr>
        <w:t>Keeping Children Safe in Education (KCSIE)</w:t>
      </w:r>
      <w:r w:rsidRPr="00D1252E">
        <w:rPr>
          <w:sz w:val="24"/>
        </w:rPr>
        <w:t xml:space="preserve"> </w:t>
      </w:r>
      <w:r w:rsidRPr="00D1252E">
        <w:rPr>
          <w:i/>
          <w:iCs/>
          <w:sz w:val="24"/>
        </w:rPr>
        <w:t>2025</w:t>
      </w:r>
      <w:r w:rsidRPr="00D1252E">
        <w:rPr>
          <w:sz w:val="24"/>
        </w:rPr>
        <w:t xml:space="preserve"> and relevant Department for Education (DfE) standards on filtering and monitoring, and should be read alongside our </w:t>
      </w:r>
      <w:r w:rsidRPr="00D1252E">
        <w:rPr>
          <w:i/>
          <w:iCs/>
          <w:sz w:val="24"/>
        </w:rPr>
        <w:t>Child Protection, Safeguarding, Behaviour/Anti</w:t>
      </w:r>
      <w:r w:rsidRPr="00D1252E">
        <w:rPr>
          <w:rFonts w:ascii="Cambria Math" w:hAnsi="Cambria Math" w:cs="Cambria Math"/>
          <w:i/>
          <w:iCs/>
          <w:sz w:val="24"/>
        </w:rPr>
        <w:t>‑</w:t>
      </w:r>
      <w:r w:rsidRPr="00D1252E">
        <w:rPr>
          <w:i/>
          <w:iCs/>
          <w:sz w:val="24"/>
        </w:rPr>
        <w:t>Bullying and Data Protection policies</w:t>
      </w:r>
      <w:r w:rsidRPr="00D1252E">
        <w:rPr>
          <w:sz w:val="24"/>
        </w:rPr>
        <w:t>.</w:t>
      </w:r>
    </w:p>
    <w:p w14:paraId="29FD1FFB" w14:textId="77777777" w:rsidR="00E20DF8" w:rsidRPr="00D1252E" w:rsidRDefault="008327AC">
      <w:pPr>
        <w:spacing w:after="0" w:line="259" w:lineRule="auto"/>
        <w:ind w:firstLine="0"/>
        <w:jc w:val="left"/>
        <w:rPr>
          <w:sz w:val="24"/>
        </w:rPr>
      </w:pPr>
      <w:r w:rsidRPr="00D1252E">
        <w:rPr>
          <w:b/>
          <w:sz w:val="24"/>
        </w:rPr>
        <w:t xml:space="preserve"> </w:t>
      </w:r>
    </w:p>
    <w:p w14:paraId="6EC0A3B1" w14:textId="77777777" w:rsidR="00E20DF8" w:rsidRPr="00D1252E" w:rsidRDefault="008327AC">
      <w:pPr>
        <w:spacing w:after="24" w:line="252" w:lineRule="auto"/>
        <w:ind w:left="5"/>
        <w:jc w:val="left"/>
        <w:rPr>
          <w:sz w:val="24"/>
        </w:rPr>
      </w:pPr>
      <w:r w:rsidRPr="00D1252E">
        <w:rPr>
          <w:b/>
          <w:sz w:val="24"/>
        </w:rPr>
        <w:t xml:space="preserve">Rationale: </w:t>
      </w:r>
      <w:r w:rsidRPr="00D1252E">
        <w:rPr>
          <w:sz w:val="24"/>
        </w:rPr>
        <w:t xml:space="preserve"> </w:t>
      </w:r>
    </w:p>
    <w:p w14:paraId="6F54B063" w14:textId="77777777" w:rsidR="00E20DF8" w:rsidRPr="00D1252E" w:rsidRDefault="008327AC">
      <w:pPr>
        <w:spacing w:after="2" w:line="240" w:lineRule="auto"/>
        <w:ind w:left="-5"/>
        <w:jc w:val="left"/>
        <w:rPr>
          <w:sz w:val="24"/>
        </w:rPr>
      </w:pPr>
      <w:r w:rsidRPr="00D1252E">
        <w:rPr>
          <w:sz w:val="24"/>
        </w:rPr>
        <w:t xml:space="preserve">The potential that technology </w:t>
      </w:r>
      <w:proofErr w:type="gramStart"/>
      <w:r w:rsidRPr="00D1252E">
        <w:rPr>
          <w:sz w:val="24"/>
        </w:rPr>
        <w:t>has to</w:t>
      </w:r>
      <w:proofErr w:type="gramEnd"/>
      <w:r w:rsidRPr="00D1252E">
        <w:rPr>
          <w:sz w:val="24"/>
        </w:rPr>
        <w:t xml:space="preserve"> impact on the lives of all people increases year on year. This is probably even truer for children, who are generally much more open to developing technologies than adults. In many areas, technology is transforming both the way schools teach and children learn. At home, technology is changing the way children live and the activities in which they choose to partake. These trends are set to continue. While developing technology brings many opportunities, it also brings risks and potential dangers of wh</w:t>
      </w:r>
      <w:r w:rsidRPr="00D1252E">
        <w:rPr>
          <w:sz w:val="24"/>
        </w:rPr>
        <w:t xml:space="preserve">ich these are just a few:  </w:t>
      </w:r>
    </w:p>
    <w:p w14:paraId="1EFFC62B" w14:textId="77777777" w:rsidR="00E20DF8" w:rsidRPr="00D1252E" w:rsidRDefault="008327AC">
      <w:pPr>
        <w:spacing w:after="36" w:line="259" w:lineRule="auto"/>
        <w:ind w:left="14" w:firstLine="0"/>
        <w:jc w:val="left"/>
        <w:rPr>
          <w:sz w:val="24"/>
        </w:rPr>
      </w:pPr>
      <w:r w:rsidRPr="00D1252E">
        <w:rPr>
          <w:sz w:val="24"/>
        </w:rPr>
        <w:t xml:space="preserve">  </w:t>
      </w:r>
    </w:p>
    <w:p w14:paraId="5562315E" w14:textId="77777777" w:rsidR="00E20DF8" w:rsidRPr="00D1252E" w:rsidRDefault="008327AC">
      <w:pPr>
        <w:numPr>
          <w:ilvl w:val="0"/>
          <w:numId w:val="2"/>
        </w:numPr>
        <w:ind w:hanging="197"/>
        <w:rPr>
          <w:sz w:val="24"/>
        </w:rPr>
      </w:pPr>
      <w:r w:rsidRPr="00D1252E">
        <w:rPr>
          <w:sz w:val="24"/>
        </w:rPr>
        <w:t xml:space="preserve">Access to illegal, harmful or inappropriate images or other content.  </w:t>
      </w:r>
    </w:p>
    <w:p w14:paraId="330CC382" w14:textId="77777777" w:rsidR="00E20DF8" w:rsidRPr="00D1252E" w:rsidRDefault="008327AC">
      <w:pPr>
        <w:numPr>
          <w:ilvl w:val="0"/>
          <w:numId w:val="2"/>
        </w:numPr>
        <w:ind w:hanging="197"/>
        <w:rPr>
          <w:sz w:val="24"/>
        </w:rPr>
      </w:pPr>
      <w:r w:rsidRPr="00D1252E">
        <w:rPr>
          <w:sz w:val="24"/>
        </w:rPr>
        <w:t xml:space="preserve">Unauthorised access to / loss of / sharing of personal information.  </w:t>
      </w:r>
    </w:p>
    <w:p w14:paraId="0BB51C56" w14:textId="77777777" w:rsidR="00E20DF8" w:rsidRPr="00D1252E" w:rsidRDefault="008327AC">
      <w:pPr>
        <w:numPr>
          <w:ilvl w:val="0"/>
          <w:numId w:val="2"/>
        </w:numPr>
        <w:ind w:hanging="197"/>
        <w:rPr>
          <w:sz w:val="24"/>
        </w:rPr>
      </w:pPr>
      <w:r w:rsidRPr="00D1252E">
        <w:rPr>
          <w:sz w:val="24"/>
        </w:rPr>
        <w:t xml:space="preserve">The risk of being subject to grooming by those with whom they make contact on the internet.  </w:t>
      </w:r>
    </w:p>
    <w:p w14:paraId="3E0CB502" w14:textId="77777777" w:rsidR="00E20DF8" w:rsidRPr="00D1252E" w:rsidRDefault="008327AC">
      <w:pPr>
        <w:numPr>
          <w:ilvl w:val="0"/>
          <w:numId w:val="2"/>
        </w:numPr>
        <w:ind w:hanging="197"/>
        <w:rPr>
          <w:sz w:val="24"/>
        </w:rPr>
      </w:pPr>
      <w:r w:rsidRPr="00D1252E">
        <w:rPr>
          <w:sz w:val="24"/>
        </w:rPr>
        <w:t xml:space="preserve">The sharing / distribution of personal images without an individual’s consent or knowledge.  </w:t>
      </w:r>
    </w:p>
    <w:p w14:paraId="0888D630" w14:textId="77777777" w:rsidR="00E20DF8" w:rsidRPr="00D1252E" w:rsidRDefault="008327AC">
      <w:pPr>
        <w:numPr>
          <w:ilvl w:val="0"/>
          <w:numId w:val="2"/>
        </w:numPr>
        <w:ind w:hanging="197"/>
        <w:rPr>
          <w:sz w:val="24"/>
        </w:rPr>
      </w:pPr>
      <w:r w:rsidRPr="00D1252E">
        <w:rPr>
          <w:sz w:val="24"/>
        </w:rPr>
        <w:t xml:space="preserve">Inappropriate communication / contact with others, including strangers.  </w:t>
      </w:r>
    </w:p>
    <w:p w14:paraId="048D955B" w14:textId="77777777" w:rsidR="00E20DF8" w:rsidRPr="00D1252E" w:rsidRDefault="008327AC">
      <w:pPr>
        <w:numPr>
          <w:ilvl w:val="0"/>
          <w:numId w:val="2"/>
        </w:numPr>
        <w:ind w:hanging="197"/>
        <w:rPr>
          <w:sz w:val="24"/>
        </w:rPr>
      </w:pPr>
      <w:r w:rsidRPr="00D1252E">
        <w:rPr>
          <w:sz w:val="24"/>
        </w:rPr>
        <w:t xml:space="preserve">Cyber-bullying.  </w:t>
      </w:r>
    </w:p>
    <w:p w14:paraId="46A77416" w14:textId="77777777" w:rsidR="00E20DF8" w:rsidRPr="00D1252E" w:rsidRDefault="008327AC">
      <w:pPr>
        <w:numPr>
          <w:ilvl w:val="0"/>
          <w:numId w:val="2"/>
        </w:numPr>
        <w:ind w:hanging="197"/>
        <w:rPr>
          <w:sz w:val="24"/>
        </w:rPr>
      </w:pPr>
      <w:r w:rsidRPr="00D1252E">
        <w:rPr>
          <w:sz w:val="24"/>
        </w:rPr>
        <w:t xml:space="preserve">Access to unsuitable video / internet games.  </w:t>
      </w:r>
    </w:p>
    <w:p w14:paraId="211D5A64" w14:textId="77777777" w:rsidR="00E20DF8" w:rsidRPr="00D1252E" w:rsidRDefault="008327AC">
      <w:pPr>
        <w:numPr>
          <w:ilvl w:val="0"/>
          <w:numId w:val="2"/>
        </w:numPr>
        <w:ind w:hanging="197"/>
        <w:rPr>
          <w:sz w:val="24"/>
        </w:rPr>
      </w:pPr>
      <w:r w:rsidRPr="00D1252E">
        <w:rPr>
          <w:sz w:val="24"/>
        </w:rPr>
        <w:t xml:space="preserve">An inability to evaluate the quality, accuracy and relevance of information on the internet.  </w:t>
      </w:r>
    </w:p>
    <w:p w14:paraId="7E218577" w14:textId="77777777" w:rsidR="00E20DF8" w:rsidRPr="00D1252E" w:rsidRDefault="008327AC">
      <w:pPr>
        <w:numPr>
          <w:ilvl w:val="0"/>
          <w:numId w:val="2"/>
        </w:numPr>
        <w:ind w:hanging="197"/>
        <w:rPr>
          <w:sz w:val="24"/>
        </w:rPr>
      </w:pPr>
      <w:r w:rsidRPr="00D1252E">
        <w:rPr>
          <w:sz w:val="24"/>
        </w:rPr>
        <w:t xml:space="preserve">Plagiarism and copyright infringement.  </w:t>
      </w:r>
    </w:p>
    <w:p w14:paraId="670A2FF2" w14:textId="77777777" w:rsidR="00E20DF8" w:rsidRPr="00D1252E" w:rsidRDefault="008327AC">
      <w:pPr>
        <w:numPr>
          <w:ilvl w:val="0"/>
          <w:numId w:val="2"/>
        </w:numPr>
        <w:ind w:hanging="197"/>
        <w:rPr>
          <w:sz w:val="24"/>
        </w:rPr>
      </w:pPr>
      <w:r w:rsidRPr="00D1252E">
        <w:rPr>
          <w:sz w:val="24"/>
        </w:rPr>
        <w:t xml:space="preserve">Illegal downloading of music or video files.  </w:t>
      </w:r>
    </w:p>
    <w:p w14:paraId="0CDE51BA" w14:textId="77777777" w:rsidR="00E20DF8" w:rsidRPr="00D1252E" w:rsidRDefault="008327AC">
      <w:pPr>
        <w:numPr>
          <w:ilvl w:val="0"/>
          <w:numId w:val="2"/>
        </w:numPr>
        <w:ind w:hanging="197"/>
        <w:rPr>
          <w:sz w:val="24"/>
        </w:rPr>
      </w:pPr>
      <w:r w:rsidRPr="00D1252E">
        <w:rPr>
          <w:sz w:val="24"/>
        </w:rPr>
        <w:t xml:space="preserve">The potential for excessive use, which may impact on social and emotional development and learning.  </w:t>
      </w:r>
    </w:p>
    <w:p w14:paraId="47F1F4E2" w14:textId="77777777" w:rsidR="00E20DF8" w:rsidRPr="00D1252E" w:rsidRDefault="008327AC">
      <w:pPr>
        <w:spacing w:after="0" w:line="259" w:lineRule="auto"/>
        <w:ind w:left="14" w:firstLine="0"/>
        <w:jc w:val="left"/>
        <w:rPr>
          <w:sz w:val="24"/>
        </w:rPr>
      </w:pPr>
      <w:r w:rsidRPr="00D1252E">
        <w:rPr>
          <w:sz w:val="24"/>
        </w:rPr>
        <w:t xml:space="preserve">  </w:t>
      </w:r>
    </w:p>
    <w:p w14:paraId="284C514D" w14:textId="77777777" w:rsidR="00E20DF8" w:rsidRPr="00D1252E" w:rsidRDefault="008327AC">
      <w:pPr>
        <w:spacing w:after="2" w:line="240" w:lineRule="auto"/>
        <w:ind w:left="-5"/>
        <w:jc w:val="left"/>
        <w:rPr>
          <w:sz w:val="24"/>
        </w:rPr>
      </w:pPr>
      <w:r w:rsidRPr="00D1252E">
        <w:rPr>
          <w:sz w:val="24"/>
        </w:rPr>
        <w:t>This policy sets out how we strive to keep children safe with technology while they are in school. We recognise that children are often more at risk when using technology at home (where we have no control over the technical structures put in place to keep them safe) and so this policy also sets out how we educate children of the potential risks. We also explain how we help those who work with our children beyond the school environment (parents, friends and the wider community) to be aware and to assist in t</w:t>
      </w:r>
      <w:r w:rsidRPr="00D1252E">
        <w:rPr>
          <w:sz w:val="24"/>
        </w:rPr>
        <w:t xml:space="preserve">his process.  </w:t>
      </w:r>
    </w:p>
    <w:p w14:paraId="12D7D097" w14:textId="77777777" w:rsidR="00E20DF8" w:rsidRPr="00D1252E" w:rsidRDefault="008327AC">
      <w:pPr>
        <w:spacing w:after="16" w:line="259" w:lineRule="auto"/>
        <w:ind w:left="0" w:firstLine="0"/>
        <w:jc w:val="left"/>
        <w:rPr>
          <w:sz w:val="24"/>
        </w:rPr>
      </w:pPr>
      <w:r w:rsidRPr="00D1252E">
        <w:rPr>
          <w:sz w:val="24"/>
        </w:rPr>
        <w:t xml:space="preserve"> </w:t>
      </w:r>
    </w:p>
    <w:p w14:paraId="58628324" w14:textId="77777777" w:rsidR="00D1252E" w:rsidRPr="00D1252E" w:rsidRDefault="00D1252E" w:rsidP="00D1252E">
      <w:pPr>
        <w:rPr>
          <w:sz w:val="24"/>
        </w:rPr>
      </w:pPr>
      <w:r w:rsidRPr="00D1252E">
        <w:rPr>
          <w:b/>
          <w:sz w:val="24"/>
        </w:rPr>
        <w:t>2. Scope &amp; Audience</w:t>
      </w:r>
    </w:p>
    <w:p w14:paraId="564DDFBB" w14:textId="77777777" w:rsidR="00D1252E" w:rsidRPr="00D1252E" w:rsidRDefault="00D1252E" w:rsidP="00D1252E">
      <w:pPr>
        <w:rPr>
          <w:sz w:val="24"/>
        </w:rPr>
      </w:pPr>
      <w:r w:rsidRPr="00D1252E">
        <w:rPr>
          <w:sz w:val="24"/>
        </w:rPr>
        <w:t>This policy applies to all pupils, staff, governors, trainees, volunteers, visitors, contractors, and any other users of the school’s network, devices and online services. It also sets expectations for parents/carers to support safe online behaviours at home.</w:t>
      </w:r>
    </w:p>
    <w:p w14:paraId="2F3D3110" w14:textId="77777777" w:rsidR="00D1252E" w:rsidRPr="00D1252E" w:rsidRDefault="00D1252E">
      <w:pPr>
        <w:pStyle w:val="Heading1"/>
        <w:numPr>
          <w:ilvl w:val="0"/>
          <w:numId w:val="0"/>
        </w:numPr>
        <w:ind w:left="5"/>
        <w:rPr>
          <w:sz w:val="24"/>
        </w:rPr>
      </w:pPr>
    </w:p>
    <w:p w14:paraId="7A340F9A" w14:textId="5F6CD4C5" w:rsidR="00D1252E" w:rsidRPr="00D1252E" w:rsidRDefault="008327AC" w:rsidP="00D1252E">
      <w:pPr>
        <w:rPr>
          <w:sz w:val="24"/>
        </w:rPr>
      </w:pPr>
      <w:r w:rsidRPr="00D1252E">
        <w:rPr>
          <w:sz w:val="24"/>
        </w:rPr>
        <w:t xml:space="preserve"> </w:t>
      </w:r>
      <w:r w:rsidR="00D1252E" w:rsidRPr="00D1252E">
        <w:rPr>
          <w:b/>
          <w:sz w:val="24"/>
        </w:rPr>
        <w:t>3. Legal &amp; Statutory Framework</w:t>
      </w:r>
    </w:p>
    <w:p w14:paraId="3A478859" w14:textId="77777777" w:rsidR="00D1252E" w:rsidRPr="00D1252E" w:rsidRDefault="00D1252E" w:rsidP="00D1252E">
      <w:pPr>
        <w:pStyle w:val="ListBullet"/>
        <w:tabs>
          <w:tab w:val="num" w:pos="360"/>
        </w:tabs>
        <w:ind w:left="360" w:hanging="360"/>
        <w:rPr>
          <w:rFonts w:ascii="Arial" w:hAnsi="Arial" w:cs="Arial"/>
          <w:sz w:val="24"/>
          <w:szCs w:val="24"/>
        </w:rPr>
      </w:pPr>
      <w:r w:rsidRPr="00D1252E">
        <w:rPr>
          <w:rFonts w:ascii="Arial" w:hAnsi="Arial" w:cs="Arial"/>
          <w:sz w:val="24"/>
          <w:szCs w:val="24"/>
        </w:rPr>
        <w:t>Keeping Children Safe in Education (KCSIE) 2025 (</w:t>
      </w:r>
      <w:proofErr w:type="gramStart"/>
      <w:r w:rsidRPr="00D1252E">
        <w:rPr>
          <w:rFonts w:ascii="Arial" w:hAnsi="Arial" w:cs="Arial"/>
          <w:sz w:val="24"/>
          <w:szCs w:val="24"/>
        </w:rPr>
        <w:t>statutory) —</w:t>
      </w:r>
      <w:proofErr w:type="gramEnd"/>
      <w:r w:rsidRPr="00D1252E">
        <w:rPr>
          <w:rFonts w:ascii="Arial" w:hAnsi="Arial" w:cs="Arial"/>
          <w:sz w:val="24"/>
          <w:szCs w:val="24"/>
        </w:rPr>
        <w:t xml:space="preserve"> including strengthened online safety expectations and the 4Cs risk framework (content, contact, conduct, commerce).</w:t>
      </w:r>
    </w:p>
    <w:p w14:paraId="65468C7B" w14:textId="77777777" w:rsidR="00D1252E" w:rsidRPr="00D1252E" w:rsidRDefault="00D1252E" w:rsidP="00D1252E">
      <w:pPr>
        <w:pStyle w:val="ListBullet"/>
        <w:tabs>
          <w:tab w:val="num" w:pos="360"/>
        </w:tabs>
        <w:ind w:left="360" w:hanging="360"/>
        <w:rPr>
          <w:rFonts w:ascii="Arial" w:hAnsi="Arial" w:cs="Arial"/>
          <w:sz w:val="24"/>
          <w:szCs w:val="24"/>
        </w:rPr>
      </w:pPr>
      <w:r w:rsidRPr="00D1252E">
        <w:rPr>
          <w:rFonts w:ascii="Arial" w:hAnsi="Arial" w:cs="Arial"/>
          <w:sz w:val="24"/>
          <w:szCs w:val="24"/>
        </w:rPr>
        <w:t>DfE Digital &amp; Technology Standards: Filtering and Monitoring (core standard; updated guidance and leadership responsibilities).</w:t>
      </w:r>
    </w:p>
    <w:p w14:paraId="5E8835D4" w14:textId="77777777" w:rsidR="00D1252E" w:rsidRPr="00D1252E" w:rsidRDefault="00D1252E" w:rsidP="00D1252E">
      <w:pPr>
        <w:pStyle w:val="ListBullet"/>
        <w:tabs>
          <w:tab w:val="num" w:pos="360"/>
        </w:tabs>
        <w:ind w:left="360" w:hanging="360"/>
        <w:rPr>
          <w:rFonts w:ascii="Arial" w:hAnsi="Arial" w:cs="Arial"/>
          <w:sz w:val="24"/>
          <w:szCs w:val="24"/>
        </w:rPr>
      </w:pPr>
      <w:r w:rsidRPr="00D1252E">
        <w:rPr>
          <w:rFonts w:ascii="Arial" w:hAnsi="Arial" w:cs="Arial"/>
          <w:sz w:val="24"/>
          <w:szCs w:val="24"/>
        </w:rPr>
        <w:t>DfE ‘Plan Technology for Your School’ self</w:t>
      </w:r>
      <w:r w:rsidRPr="00D1252E">
        <w:rPr>
          <w:rFonts w:ascii="Cambria Math" w:hAnsi="Cambria Math" w:cs="Cambria Math"/>
          <w:sz w:val="24"/>
          <w:szCs w:val="24"/>
        </w:rPr>
        <w:t>‑</w:t>
      </w:r>
      <w:r w:rsidRPr="00D1252E">
        <w:rPr>
          <w:rFonts w:ascii="Arial" w:hAnsi="Arial" w:cs="Arial"/>
          <w:sz w:val="24"/>
          <w:szCs w:val="24"/>
        </w:rPr>
        <w:t>assessment service (to review filtering/monitoring and wider digital standards).</w:t>
      </w:r>
    </w:p>
    <w:p w14:paraId="2A85FC7B" w14:textId="77777777" w:rsidR="00D1252E" w:rsidRPr="00D1252E" w:rsidRDefault="00D1252E" w:rsidP="00D1252E">
      <w:pPr>
        <w:pStyle w:val="ListBullet"/>
        <w:tabs>
          <w:tab w:val="num" w:pos="360"/>
        </w:tabs>
        <w:ind w:left="360" w:hanging="360"/>
        <w:rPr>
          <w:rFonts w:ascii="Arial" w:hAnsi="Arial" w:cs="Arial"/>
          <w:sz w:val="24"/>
          <w:szCs w:val="24"/>
        </w:rPr>
      </w:pPr>
      <w:r w:rsidRPr="00D1252E">
        <w:rPr>
          <w:rFonts w:ascii="Arial" w:hAnsi="Arial" w:cs="Arial"/>
          <w:sz w:val="24"/>
          <w:szCs w:val="24"/>
        </w:rPr>
        <w:t>Education for a Connected World framework (to underpin curriculum progression).</w:t>
      </w:r>
    </w:p>
    <w:p w14:paraId="7133B4D3" w14:textId="77777777" w:rsidR="00D1252E" w:rsidRPr="00D1252E" w:rsidRDefault="00D1252E" w:rsidP="00D1252E">
      <w:pPr>
        <w:pStyle w:val="ListBullet"/>
        <w:tabs>
          <w:tab w:val="num" w:pos="360"/>
        </w:tabs>
        <w:ind w:left="360" w:hanging="360"/>
        <w:rPr>
          <w:rFonts w:ascii="Arial" w:hAnsi="Arial" w:cs="Arial"/>
          <w:sz w:val="24"/>
          <w:szCs w:val="24"/>
        </w:rPr>
      </w:pPr>
      <w:r w:rsidRPr="00D1252E">
        <w:rPr>
          <w:rFonts w:ascii="Arial" w:hAnsi="Arial" w:cs="Arial"/>
          <w:sz w:val="24"/>
          <w:szCs w:val="24"/>
        </w:rPr>
        <w:t>Data Protection Act 2018 / UK GDPR, and school data protection policies.</w:t>
      </w:r>
    </w:p>
    <w:p w14:paraId="56F5F2D9" w14:textId="77777777" w:rsidR="00D1252E" w:rsidRPr="00D1252E" w:rsidRDefault="00D1252E" w:rsidP="00D1252E">
      <w:pPr>
        <w:pStyle w:val="ListBullet"/>
        <w:numPr>
          <w:ilvl w:val="0"/>
          <w:numId w:val="0"/>
        </w:numPr>
        <w:rPr>
          <w:rFonts w:ascii="Arial" w:hAnsi="Arial" w:cs="Arial"/>
          <w:sz w:val="24"/>
          <w:szCs w:val="24"/>
        </w:rPr>
      </w:pPr>
    </w:p>
    <w:p w14:paraId="00AFB4EC" w14:textId="77777777" w:rsidR="00D1252E" w:rsidRPr="00D1252E" w:rsidRDefault="00D1252E" w:rsidP="00D1252E">
      <w:pPr>
        <w:pStyle w:val="Heading1"/>
        <w:numPr>
          <w:ilvl w:val="0"/>
          <w:numId w:val="0"/>
        </w:numPr>
        <w:ind w:left="5"/>
        <w:rPr>
          <w:sz w:val="24"/>
        </w:rPr>
      </w:pPr>
      <w:r w:rsidRPr="00D1252E">
        <w:rPr>
          <w:sz w:val="24"/>
        </w:rPr>
        <w:t xml:space="preserve">The Law </w:t>
      </w:r>
    </w:p>
    <w:p w14:paraId="6FBC82FF" w14:textId="180F38FE" w:rsidR="00D1252E" w:rsidRPr="00D1252E" w:rsidRDefault="00D1252E" w:rsidP="00D1252E">
      <w:pPr>
        <w:rPr>
          <w:sz w:val="24"/>
        </w:rPr>
      </w:pPr>
      <w:r w:rsidRPr="00D1252E">
        <w:rPr>
          <w:sz w:val="24"/>
        </w:rPr>
        <w:t xml:space="preserve">This policy has been drawn up </w:t>
      </w:r>
      <w:r w:rsidRPr="00D1252E">
        <w:rPr>
          <w:sz w:val="24"/>
        </w:rPr>
        <w:t>based on</w:t>
      </w:r>
      <w:r w:rsidRPr="00D1252E">
        <w:rPr>
          <w:sz w:val="24"/>
        </w:rPr>
        <w:t xml:space="preserve"> legislation, policy and guidance that seeks to protect children in England.  </w:t>
      </w:r>
    </w:p>
    <w:p w14:paraId="2DFA527F" w14:textId="77777777" w:rsidR="00D1252E" w:rsidRPr="00D1252E" w:rsidRDefault="00D1252E" w:rsidP="00D1252E">
      <w:pPr>
        <w:spacing w:after="0" w:line="259" w:lineRule="auto"/>
        <w:ind w:left="0" w:firstLine="0"/>
        <w:jc w:val="left"/>
        <w:rPr>
          <w:sz w:val="24"/>
        </w:rPr>
      </w:pPr>
      <w:r w:rsidRPr="00D1252E">
        <w:rPr>
          <w:sz w:val="24"/>
        </w:rPr>
        <w:t xml:space="preserve"> </w:t>
      </w:r>
    </w:p>
    <w:p w14:paraId="2390AFA9" w14:textId="773B99B1" w:rsidR="00D1252E" w:rsidRPr="00D1252E" w:rsidRDefault="00D1252E" w:rsidP="00D1252E">
      <w:pPr>
        <w:pStyle w:val="ListBullet"/>
        <w:numPr>
          <w:ilvl w:val="0"/>
          <w:numId w:val="0"/>
        </w:numPr>
        <w:rPr>
          <w:rFonts w:ascii="Arial" w:hAnsi="Arial" w:cs="Arial"/>
          <w:sz w:val="24"/>
          <w:szCs w:val="24"/>
        </w:rPr>
      </w:pPr>
      <w:r w:rsidRPr="00D1252E">
        <w:rPr>
          <w:rFonts w:ascii="Arial" w:hAnsi="Arial" w:cs="Arial"/>
          <w:sz w:val="24"/>
          <w:szCs w:val="24"/>
        </w:rPr>
        <w:t>Our Online Safety Policy has been written by the school, using advice from Gateshead LA, and government guidance. The Policy is part of the School’s Improvement Plan.</w:t>
      </w:r>
    </w:p>
    <w:p w14:paraId="0D3B10A2" w14:textId="77777777" w:rsidR="00E20DF8" w:rsidRPr="00D1252E" w:rsidRDefault="008327AC">
      <w:pPr>
        <w:rPr>
          <w:sz w:val="24"/>
        </w:rPr>
      </w:pPr>
      <w:r w:rsidRPr="00D1252E">
        <w:rPr>
          <w:sz w:val="24"/>
        </w:rPr>
        <w:t xml:space="preserve">Plan and related to other policies including Positive Learning, Safeguarding and Data Protection policies. </w:t>
      </w:r>
    </w:p>
    <w:p w14:paraId="2DF9CC80" w14:textId="77777777" w:rsidR="00E20DF8" w:rsidRPr="00D1252E" w:rsidRDefault="008327AC">
      <w:pPr>
        <w:spacing w:after="19" w:line="259" w:lineRule="auto"/>
        <w:ind w:left="0" w:firstLine="0"/>
        <w:jc w:val="left"/>
        <w:rPr>
          <w:sz w:val="24"/>
        </w:rPr>
      </w:pPr>
      <w:r w:rsidRPr="00D1252E">
        <w:rPr>
          <w:sz w:val="24"/>
        </w:rPr>
        <w:t xml:space="preserve"> </w:t>
      </w:r>
    </w:p>
    <w:p w14:paraId="6327266F" w14:textId="71BCD98B" w:rsidR="00E20DF8" w:rsidRPr="00D1252E" w:rsidRDefault="008327AC">
      <w:pPr>
        <w:rPr>
          <w:sz w:val="24"/>
        </w:rPr>
      </w:pPr>
      <w:r w:rsidRPr="00D1252E">
        <w:rPr>
          <w:sz w:val="24"/>
        </w:rPr>
        <w:t xml:space="preserve">As legislation is often amended and new regulations introduced the references made in this policy may be superseded. For an </w:t>
      </w:r>
      <w:r w:rsidR="00D1252E" w:rsidRPr="00D1252E">
        <w:rPr>
          <w:sz w:val="24"/>
        </w:rPr>
        <w:t>up-to-date</w:t>
      </w:r>
      <w:r w:rsidRPr="00D1252E">
        <w:rPr>
          <w:sz w:val="24"/>
        </w:rPr>
        <w:t xml:space="preserve"> list of legislation applying to schools please refer to the Department for Education website at www.education.gov.uk/schools. </w:t>
      </w:r>
    </w:p>
    <w:p w14:paraId="6FFA6BA7" w14:textId="77777777" w:rsidR="00E20DF8" w:rsidRPr="00D1252E" w:rsidRDefault="008327AC">
      <w:pPr>
        <w:spacing w:after="16" w:line="259" w:lineRule="auto"/>
        <w:ind w:left="0" w:firstLine="0"/>
        <w:jc w:val="left"/>
        <w:rPr>
          <w:sz w:val="24"/>
        </w:rPr>
      </w:pPr>
      <w:r w:rsidRPr="00D1252E">
        <w:rPr>
          <w:sz w:val="24"/>
        </w:rPr>
        <w:t xml:space="preserve"> </w:t>
      </w:r>
    </w:p>
    <w:p w14:paraId="7500E51E" w14:textId="77777777" w:rsidR="00E20DF8" w:rsidRPr="00D1252E" w:rsidRDefault="008327AC">
      <w:pPr>
        <w:pStyle w:val="Heading1"/>
        <w:numPr>
          <w:ilvl w:val="0"/>
          <w:numId w:val="0"/>
        </w:numPr>
        <w:ind w:left="5"/>
        <w:rPr>
          <w:sz w:val="24"/>
        </w:rPr>
      </w:pPr>
      <w:r w:rsidRPr="00D1252E">
        <w:rPr>
          <w:sz w:val="24"/>
        </w:rPr>
        <w:t xml:space="preserve">Roles and Responsibilities </w:t>
      </w:r>
    </w:p>
    <w:p w14:paraId="3E62AF0D" w14:textId="77777777" w:rsidR="00E20DF8" w:rsidRPr="00D1252E" w:rsidRDefault="008327AC">
      <w:pPr>
        <w:rPr>
          <w:sz w:val="24"/>
        </w:rPr>
      </w:pPr>
      <w:r w:rsidRPr="00D1252E">
        <w:rPr>
          <w:sz w:val="24"/>
        </w:rPr>
        <w:t xml:space="preserve">All at Swalwell Primary are committed to safeguarding children in our care. This policy has been developed by the Online Safety / Computing Lead and the Senior Leadership Team </w:t>
      </w:r>
      <w:proofErr w:type="gramStart"/>
      <w:r w:rsidRPr="00D1252E">
        <w:rPr>
          <w:sz w:val="24"/>
        </w:rPr>
        <w:t>in order to</w:t>
      </w:r>
      <w:proofErr w:type="gramEnd"/>
      <w:r w:rsidRPr="00D1252E">
        <w:rPr>
          <w:sz w:val="24"/>
        </w:rPr>
        <w:t xml:space="preserve"> ensure </w:t>
      </w:r>
    </w:p>
    <w:p w14:paraId="6AE26900" w14:textId="77777777" w:rsidR="00E20DF8" w:rsidRPr="00D1252E" w:rsidRDefault="008327AC">
      <w:pPr>
        <w:rPr>
          <w:sz w:val="24"/>
        </w:rPr>
      </w:pPr>
      <w:r w:rsidRPr="00D1252E">
        <w:rPr>
          <w:sz w:val="24"/>
        </w:rPr>
        <w:t xml:space="preserve">that it truly reflects our robust and thorough approach to safeguarding. This section outlines responsibilities of staff, leaders and stakeholders as well as all users of technology within school.  </w:t>
      </w:r>
    </w:p>
    <w:p w14:paraId="45370329" w14:textId="4A8D1623" w:rsidR="00E20DF8" w:rsidRPr="00D1252E" w:rsidRDefault="008327AC" w:rsidP="00D1252E">
      <w:pPr>
        <w:spacing w:after="19" w:line="259" w:lineRule="auto"/>
        <w:ind w:left="0" w:firstLine="0"/>
        <w:jc w:val="left"/>
        <w:rPr>
          <w:sz w:val="24"/>
        </w:rPr>
      </w:pPr>
      <w:r w:rsidRPr="00D1252E">
        <w:rPr>
          <w:b/>
          <w:sz w:val="24"/>
        </w:rPr>
        <w:t xml:space="preserve"> </w:t>
      </w:r>
      <w:r w:rsidRPr="00D1252E">
        <w:rPr>
          <w:b/>
          <w:sz w:val="24"/>
        </w:rPr>
        <w:t xml:space="preserve"> </w:t>
      </w:r>
    </w:p>
    <w:tbl>
      <w:tblPr>
        <w:tblStyle w:val="TableGrid"/>
        <w:tblW w:w="10190" w:type="dxa"/>
        <w:tblInd w:w="-108" w:type="dxa"/>
        <w:tblCellMar>
          <w:top w:w="11" w:type="dxa"/>
          <w:left w:w="108" w:type="dxa"/>
          <w:bottom w:w="0" w:type="dxa"/>
          <w:right w:w="44" w:type="dxa"/>
        </w:tblCellMar>
        <w:tblLook w:val="04A0" w:firstRow="1" w:lastRow="0" w:firstColumn="1" w:lastColumn="0" w:noHBand="0" w:noVBand="1"/>
      </w:tblPr>
      <w:tblGrid>
        <w:gridCol w:w="2660"/>
        <w:gridCol w:w="7530"/>
      </w:tblGrid>
      <w:tr w:rsidR="00E20DF8" w:rsidRPr="00D1252E" w14:paraId="35511B88" w14:textId="77777777">
        <w:trPr>
          <w:trHeight w:val="262"/>
        </w:trPr>
        <w:tc>
          <w:tcPr>
            <w:tcW w:w="2660" w:type="dxa"/>
            <w:tcBorders>
              <w:top w:val="single" w:sz="4" w:space="0" w:color="000000"/>
              <w:left w:val="single" w:sz="4" w:space="0" w:color="000000"/>
              <w:bottom w:val="single" w:sz="4" w:space="0" w:color="000000"/>
              <w:right w:val="single" w:sz="4" w:space="0" w:color="000000"/>
            </w:tcBorders>
          </w:tcPr>
          <w:p w14:paraId="6A8112F5" w14:textId="77777777" w:rsidR="00E20DF8" w:rsidRPr="00D1252E" w:rsidRDefault="008327AC">
            <w:pPr>
              <w:spacing w:after="0" w:line="259" w:lineRule="auto"/>
              <w:ind w:left="0" w:firstLine="0"/>
              <w:jc w:val="left"/>
              <w:rPr>
                <w:sz w:val="24"/>
              </w:rPr>
            </w:pPr>
            <w:r w:rsidRPr="00D1252E">
              <w:rPr>
                <w:b/>
                <w:sz w:val="24"/>
              </w:rPr>
              <w:t xml:space="preserve">Role  </w:t>
            </w:r>
          </w:p>
        </w:tc>
        <w:tc>
          <w:tcPr>
            <w:tcW w:w="7530" w:type="dxa"/>
            <w:tcBorders>
              <w:top w:val="single" w:sz="4" w:space="0" w:color="000000"/>
              <w:left w:val="single" w:sz="4" w:space="0" w:color="000000"/>
              <w:bottom w:val="single" w:sz="4" w:space="0" w:color="000000"/>
              <w:right w:val="single" w:sz="4" w:space="0" w:color="000000"/>
            </w:tcBorders>
          </w:tcPr>
          <w:p w14:paraId="74C143C0" w14:textId="77777777" w:rsidR="00E20DF8" w:rsidRPr="00D1252E" w:rsidRDefault="008327AC">
            <w:pPr>
              <w:spacing w:after="0" w:line="259" w:lineRule="auto"/>
              <w:ind w:left="2" w:firstLine="0"/>
              <w:jc w:val="left"/>
              <w:rPr>
                <w:sz w:val="24"/>
              </w:rPr>
            </w:pPr>
            <w:r w:rsidRPr="00D1252E">
              <w:rPr>
                <w:b/>
                <w:sz w:val="24"/>
              </w:rPr>
              <w:t xml:space="preserve">Key Responsibilities </w:t>
            </w:r>
          </w:p>
        </w:tc>
      </w:tr>
      <w:tr w:rsidR="00E20DF8" w:rsidRPr="00D1252E" w14:paraId="00162ACA" w14:textId="77777777" w:rsidTr="00D1252E">
        <w:trPr>
          <w:trHeight w:val="1688"/>
        </w:trPr>
        <w:tc>
          <w:tcPr>
            <w:tcW w:w="2660" w:type="dxa"/>
            <w:tcBorders>
              <w:top w:val="single" w:sz="4" w:space="0" w:color="000000"/>
              <w:left w:val="single" w:sz="4" w:space="0" w:color="000000"/>
              <w:bottom w:val="single" w:sz="4" w:space="0" w:color="000000"/>
              <w:right w:val="single" w:sz="4" w:space="0" w:color="000000"/>
            </w:tcBorders>
          </w:tcPr>
          <w:p w14:paraId="0399F0C6" w14:textId="5959E7DB" w:rsidR="00E20DF8" w:rsidRPr="00D1252E" w:rsidRDefault="008327AC">
            <w:pPr>
              <w:spacing w:after="0" w:line="259" w:lineRule="auto"/>
              <w:ind w:left="0" w:firstLine="0"/>
              <w:jc w:val="left"/>
              <w:rPr>
                <w:sz w:val="24"/>
              </w:rPr>
            </w:pPr>
            <w:r w:rsidRPr="00D1252E">
              <w:rPr>
                <w:b/>
                <w:sz w:val="24"/>
              </w:rPr>
              <w:t xml:space="preserve">Head </w:t>
            </w:r>
            <w:r w:rsidR="00D1252E">
              <w:rPr>
                <w:b/>
                <w:sz w:val="24"/>
              </w:rPr>
              <w:t xml:space="preserve">Teacher </w:t>
            </w:r>
          </w:p>
        </w:tc>
        <w:tc>
          <w:tcPr>
            <w:tcW w:w="7530" w:type="dxa"/>
            <w:tcBorders>
              <w:top w:val="single" w:sz="4" w:space="0" w:color="000000"/>
              <w:left w:val="single" w:sz="4" w:space="0" w:color="000000"/>
              <w:bottom w:val="single" w:sz="4" w:space="0" w:color="000000"/>
              <w:right w:val="single" w:sz="4" w:space="0" w:color="000000"/>
            </w:tcBorders>
          </w:tcPr>
          <w:p w14:paraId="4527130A" w14:textId="77777777" w:rsidR="00D1252E" w:rsidRPr="00D1252E" w:rsidRDefault="00D1252E" w:rsidP="00D1252E">
            <w:pPr>
              <w:pStyle w:val="ListBullet"/>
              <w:numPr>
                <w:ilvl w:val="0"/>
                <w:numId w:val="13"/>
              </w:numPr>
              <w:rPr>
                <w:rFonts w:ascii="Arial" w:hAnsi="Arial" w:cs="Arial"/>
                <w:sz w:val="24"/>
                <w:szCs w:val="24"/>
              </w:rPr>
            </w:pPr>
            <w:r w:rsidRPr="00D1252E">
              <w:rPr>
                <w:rFonts w:ascii="Arial" w:hAnsi="Arial" w:cs="Arial"/>
                <w:sz w:val="24"/>
                <w:szCs w:val="24"/>
              </w:rPr>
              <w:t>Overall accountability for online safety, including oversight of filtering and monitoring and ensuring compliance with KCSIE and DfE standards.</w:t>
            </w:r>
          </w:p>
          <w:p w14:paraId="07123F20" w14:textId="77777777" w:rsidR="00D1252E" w:rsidRDefault="00D1252E" w:rsidP="00D1252E">
            <w:pPr>
              <w:pStyle w:val="ListBullet"/>
              <w:numPr>
                <w:ilvl w:val="0"/>
                <w:numId w:val="13"/>
              </w:numPr>
              <w:rPr>
                <w:rFonts w:ascii="Arial" w:hAnsi="Arial" w:cs="Arial"/>
                <w:sz w:val="24"/>
                <w:szCs w:val="24"/>
              </w:rPr>
            </w:pPr>
            <w:r w:rsidRPr="00D1252E">
              <w:rPr>
                <w:rFonts w:ascii="Arial" w:hAnsi="Arial" w:cs="Arial"/>
                <w:sz w:val="24"/>
                <w:szCs w:val="24"/>
              </w:rPr>
              <w:t>Ensures appropriate training and resources are in place, and that safeguarding responses are timely and effective.</w:t>
            </w:r>
          </w:p>
          <w:p w14:paraId="346ACBB8" w14:textId="3D3569C2" w:rsidR="00E20DF8" w:rsidRPr="00D1252E" w:rsidRDefault="00E20DF8" w:rsidP="00D1252E">
            <w:pPr>
              <w:spacing w:after="0" w:line="259" w:lineRule="auto"/>
              <w:ind w:left="363" w:firstLine="0"/>
              <w:rPr>
                <w:sz w:val="24"/>
              </w:rPr>
            </w:pPr>
          </w:p>
        </w:tc>
      </w:tr>
      <w:tr w:rsidR="00E20DF8" w:rsidRPr="00D1252E" w14:paraId="2A79BFA1" w14:textId="77777777" w:rsidTr="00D1252E">
        <w:trPr>
          <w:trHeight w:val="2426"/>
        </w:trPr>
        <w:tc>
          <w:tcPr>
            <w:tcW w:w="2660" w:type="dxa"/>
            <w:tcBorders>
              <w:top w:val="single" w:sz="4" w:space="0" w:color="000000"/>
              <w:left w:val="single" w:sz="4" w:space="0" w:color="000000"/>
              <w:bottom w:val="single" w:sz="4" w:space="0" w:color="000000"/>
              <w:right w:val="single" w:sz="4" w:space="0" w:color="000000"/>
            </w:tcBorders>
          </w:tcPr>
          <w:p w14:paraId="56194D4C" w14:textId="77777777" w:rsidR="00D1252E" w:rsidRPr="00142327" w:rsidRDefault="00D1252E" w:rsidP="00D1252E">
            <w:pPr>
              <w:rPr>
                <w:sz w:val="24"/>
              </w:rPr>
            </w:pPr>
            <w:r w:rsidRPr="00142327">
              <w:rPr>
                <w:b/>
                <w:sz w:val="24"/>
              </w:rPr>
              <w:lastRenderedPageBreak/>
              <w:t>Designated Safeguarding Lead (DSL) / Online Safety Lead</w:t>
            </w:r>
          </w:p>
          <w:p w14:paraId="05E5517A" w14:textId="03D32404" w:rsidR="00E20DF8" w:rsidRPr="00D1252E" w:rsidRDefault="00E20DF8">
            <w:pPr>
              <w:spacing w:after="0" w:line="259" w:lineRule="auto"/>
              <w:ind w:left="0" w:firstLine="0"/>
              <w:jc w:val="left"/>
              <w:rPr>
                <w:sz w:val="24"/>
              </w:rPr>
            </w:pPr>
          </w:p>
        </w:tc>
        <w:tc>
          <w:tcPr>
            <w:tcW w:w="7530" w:type="dxa"/>
            <w:tcBorders>
              <w:top w:val="single" w:sz="4" w:space="0" w:color="000000"/>
              <w:left w:val="single" w:sz="4" w:space="0" w:color="000000"/>
              <w:bottom w:val="single" w:sz="4" w:space="0" w:color="000000"/>
              <w:right w:val="single" w:sz="4" w:space="0" w:color="000000"/>
            </w:tcBorders>
          </w:tcPr>
          <w:p w14:paraId="4160D888" w14:textId="77777777" w:rsidR="00D1252E" w:rsidRPr="00142327" w:rsidRDefault="00D1252E" w:rsidP="00D1252E">
            <w:pPr>
              <w:pStyle w:val="ListBullet"/>
              <w:numPr>
                <w:ilvl w:val="0"/>
                <w:numId w:val="14"/>
              </w:numPr>
              <w:rPr>
                <w:rFonts w:ascii="Arial" w:hAnsi="Arial" w:cs="Arial"/>
                <w:sz w:val="24"/>
                <w:szCs w:val="24"/>
              </w:rPr>
            </w:pPr>
            <w:r w:rsidRPr="00142327">
              <w:rPr>
                <w:rFonts w:ascii="Arial" w:hAnsi="Arial" w:cs="Arial"/>
                <w:sz w:val="24"/>
                <w:szCs w:val="24"/>
              </w:rPr>
              <w:t>Day</w:t>
            </w:r>
            <w:r w:rsidRPr="00142327">
              <w:rPr>
                <w:rFonts w:ascii="Cambria Math" w:hAnsi="Cambria Math" w:cs="Cambria Math"/>
                <w:sz w:val="24"/>
                <w:szCs w:val="24"/>
              </w:rPr>
              <w:t>‑</w:t>
            </w:r>
            <w:r w:rsidRPr="00142327">
              <w:rPr>
                <w:rFonts w:ascii="Arial" w:hAnsi="Arial" w:cs="Arial"/>
                <w:sz w:val="24"/>
                <w:szCs w:val="24"/>
              </w:rPr>
              <w:t>to</w:t>
            </w:r>
            <w:r w:rsidRPr="00142327">
              <w:rPr>
                <w:rFonts w:ascii="Cambria Math" w:hAnsi="Cambria Math" w:cs="Cambria Math"/>
                <w:sz w:val="24"/>
                <w:szCs w:val="24"/>
              </w:rPr>
              <w:t>‑</w:t>
            </w:r>
            <w:r w:rsidRPr="00142327">
              <w:rPr>
                <w:rFonts w:ascii="Arial" w:hAnsi="Arial" w:cs="Arial"/>
                <w:sz w:val="24"/>
                <w:szCs w:val="24"/>
              </w:rPr>
              <w:t>day leadership of online safety, policy maintenance, staff/pupil training, and incident management.</w:t>
            </w:r>
          </w:p>
          <w:p w14:paraId="3B5FB8CA" w14:textId="77777777" w:rsidR="00D1252E" w:rsidRPr="00142327" w:rsidRDefault="00D1252E" w:rsidP="00D1252E">
            <w:pPr>
              <w:pStyle w:val="ListBullet"/>
              <w:numPr>
                <w:ilvl w:val="0"/>
                <w:numId w:val="14"/>
              </w:numPr>
              <w:rPr>
                <w:rFonts w:ascii="Arial" w:hAnsi="Arial" w:cs="Arial"/>
                <w:sz w:val="24"/>
                <w:szCs w:val="24"/>
              </w:rPr>
            </w:pPr>
            <w:r w:rsidRPr="00142327">
              <w:rPr>
                <w:rFonts w:ascii="Arial" w:hAnsi="Arial" w:cs="Arial"/>
                <w:sz w:val="24"/>
                <w:szCs w:val="24"/>
              </w:rPr>
              <w:t>Maintains online safety incident logs and liaises with external agencies (LA safeguarding partners, CEOP, Police, UK Safer Internet Centre).</w:t>
            </w:r>
          </w:p>
          <w:p w14:paraId="6240FFFD" w14:textId="77777777" w:rsidR="00D1252E" w:rsidRPr="00142327" w:rsidRDefault="00D1252E" w:rsidP="00D1252E">
            <w:pPr>
              <w:pStyle w:val="ListBullet"/>
              <w:numPr>
                <w:ilvl w:val="0"/>
                <w:numId w:val="14"/>
              </w:numPr>
              <w:rPr>
                <w:rFonts w:ascii="Arial" w:hAnsi="Arial" w:cs="Arial"/>
                <w:sz w:val="24"/>
                <w:szCs w:val="24"/>
              </w:rPr>
            </w:pPr>
            <w:r w:rsidRPr="00142327">
              <w:rPr>
                <w:rFonts w:ascii="Arial" w:hAnsi="Arial" w:cs="Arial"/>
                <w:sz w:val="24"/>
                <w:szCs w:val="24"/>
              </w:rPr>
              <w:t>Works with technical support to review filtering/monitoring effectiveness and reports to SLT and governors each term.</w:t>
            </w:r>
          </w:p>
          <w:p w14:paraId="01B8D2C0" w14:textId="6DA3D64A" w:rsidR="00E20DF8" w:rsidRPr="00D1252E" w:rsidRDefault="00E20DF8" w:rsidP="00D1252E">
            <w:pPr>
              <w:spacing w:after="0" w:line="259" w:lineRule="auto"/>
              <w:ind w:left="363" w:firstLine="0"/>
              <w:jc w:val="left"/>
              <w:rPr>
                <w:sz w:val="24"/>
              </w:rPr>
            </w:pPr>
          </w:p>
        </w:tc>
      </w:tr>
    </w:tbl>
    <w:p w14:paraId="1BB95FF4" w14:textId="77777777" w:rsidR="00E20DF8" w:rsidRPr="00D1252E" w:rsidRDefault="00E20DF8">
      <w:pPr>
        <w:spacing w:after="0" w:line="259" w:lineRule="auto"/>
        <w:ind w:left="-1133" w:right="11112" w:firstLine="0"/>
        <w:jc w:val="left"/>
        <w:rPr>
          <w:sz w:val="24"/>
        </w:rPr>
      </w:pPr>
    </w:p>
    <w:tbl>
      <w:tblPr>
        <w:tblStyle w:val="TableGrid"/>
        <w:tblW w:w="10593" w:type="dxa"/>
        <w:tblInd w:w="-108" w:type="dxa"/>
        <w:tblCellMar>
          <w:top w:w="11" w:type="dxa"/>
          <w:left w:w="0" w:type="dxa"/>
          <w:bottom w:w="0" w:type="dxa"/>
          <w:right w:w="44" w:type="dxa"/>
        </w:tblCellMar>
        <w:tblLook w:val="04A0" w:firstRow="1" w:lastRow="0" w:firstColumn="1" w:lastColumn="0" w:noHBand="0" w:noVBand="1"/>
      </w:tblPr>
      <w:tblGrid>
        <w:gridCol w:w="2483"/>
        <w:gridCol w:w="885"/>
        <w:gridCol w:w="37"/>
        <w:gridCol w:w="7188"/>
      </w:tblGrid>
      <w:tr w:rsidR="00D1252E" w:rsidRPr="00D1252E" w14:paraId="18C8E78D" w14:textId="77777777" w:rsidTr="00717F90">
        <w:trPr>
          <w:trHeight w:val="594"/>
        </w:trPr>
        <w:tc>
          <w:tcPr>
            <w:tcW w:w="2483" w:type="dxa"/>
            <w:tcBorders>
              <w:top w:val="single" w:sz="4" w:space="0" w:color="000000"/>
              <w:left w:val="single" w:sz="4" w:space="0" w:color="000000"/>
              <w:bottom w:val="nil"/>
              <w:right w:val="single" w:sz="4" w:space="0" w:color="000000"/>
            </w:tcBorders>
          </w:tcPr>
          <w:p w14:paraId="2C86BA20" w14:textId="77777777" w:rsidR="00D1252E" w:rsidRPr="00142327" w:rsidRDefault="00D1252E" w:rsidP="00D1252E">
            <w:pPr>
              <w:rPr>
                <w:sz w:val="24"/>
              </w:rPr>
            </w:pPr>
            <w:r w:rsidRPr="00142327">
              <w:rPr>
                <w:b/>
                <w:sz w:val="24"/>
              </w:rPr>
              <w:t>Governing Body</w:t>
            </w:r>
          </w:p>
          <w:p w14:paraId="1FE2491B" w14:textId="499D244F" w:rsidR="00D1252E" w:rsidRPr="00D1252E" w:rsidRDefault="00D1252E" w:rsidP="00D1252E">
            <w:pPr>
              <w:spacing w:after="0" w:line="259" w:lineRule="auto"/>
              <w:ind w:left="108" w:firstLine="0"/>
              <w:jc w:val="left"/>
              <w:rPr>
                <w:sz w:val="24"/>
              </w:rPr>
            </w:pPr>
          </w:p>
        </w:tc>
        <w:tc>
          <w:tcPr>
            <w:tcW w:w="922" w:type="dxa"/>
            <w:gridSpan w:val="2"/>
            <w:tcBorders>
              <w:top w:val="single" w:sz="4" w:space="0" w:color="000000"/>
              <w:left w:val="single" w:sz="4" w:space="0" w:color="000000"/>
              <w:bottom w:val="nil"/>
              <w:right w:val="nil"/>
            </w:tcBorders>
          </w:tcPr>
          <w:p w14:paraId="471B5CB6" w14:textId="77777777" w:rsidR="00D1252E" w:rsidRPr="00D1252E" w:rsidRDefault="00D1252E" w:rsidP="00D1252E">
            <w:pPr>
              <w:spacing w:after="0" w:line="259" w:lineRule="auto"/>
              <w:ind w:left="110" w:firstLine="0"/>
              <w:jc w:val="left"/>
              <w:rPr>
                <w:sz w:val="24"/>
              </w:rPr>
            </w:pPr>
            <w:r w:rsidRPr="00D1252E">
              <w:rPr>
                <w:rFonts w:eastAsia="Segoe UI Symbol"/>
                <w:sz w:val="24"/>
              </w:rPr>
              <w:t>•</w:t>
            </w:r>
            <w:r w:rsidRPr="00D1252E">
              <w:rPr>
                <w:sz w:val="24"/>
              </w:rPr>
              <w:t xml:space="preserve"> </w:t>
            </w:r>
          </w:p>
        </w:tc>
        <w:tc>
          <w:tcPr>
            <w:tcW w:w="7188" w:type="dxa"/>
            <w:tcBorders>
              <w:top w:val="single" w:sz="4" w:space="0" w:color="000000"/>
              <w:left w:val="nil"/>
              <w:bottom w:val="nil"/>
              <w:right w:val="single" w:sz="4" w:space="0" w:color="000000"/>
            </w:tcBorders>
          </w:tcPr>
          <w:p w14:paraId="7FC08C07" w14:textId="7A2E9E6F" w:rsidR="00D1252E" w:rsidRPr="00D1252E" w:rsidRDefault="00D1252E" w:rsidP="00D1252E">
            <w:pPr>
              <w:spacing w:after="0" w:line="259" w:lineRule="auto"/>
              <w:ind w:left="0" w:firstLine="0"/>
              <w:rPr>
                <w:sz w:val="24"/>
              </w:rPr>
            </w:pPr>
            <w:r w:rsidRPr="006C517C">
              <w:rPr>
                <w:sz w:val="24"/>
              </w:rPr>
              <w:t>Approves this policy and holds leaders to account for effective online safety.</w:t>
            </w:r>
          </w:p>
        </w:tc>
      </w:tr>
      <w:tr w:rsidR="00D1252E" w:rsidRPr="00D1252E" w14:paraId="2AA3C5AC" w14:textId="77777777" w:rsidTr="00717F90">
        <w:trPr>
          <w:trHeight w:val="1469"/>
        </w:trPr>
        <w:tc>
          <w:tcPr>
            <w:tcW w:w="2483" w:type="dxa"/>
            <w:tcBorders>
              <w:top w:val="nil"/>
              <w:left w:val="single" w:sz="4" w:space="0" w:color="000000"/>
              <w:bottom w:val="nil"/>
              <w:right w:val="single" w:sz="4" w:space="0" w:color="000000"/>
            </w:tcBorders>
          </w:tcPr>
          <w:p w14:paraId="6E67BB33" w14:textId="77777777" w:rsidR="00D1252E" w:rsidRPr="00D1252E" w:rsidRDefault="00D1252E" w:rsidP="00D1252E">
            <w:pPr>
              <w:spacing w:after="160" w:line="259" w:lineRule="auto"/>
              <w:ind w:left="0" w:firstLine="0"/>
              <w:jc w:val="left"/>
              <w:rPr>
                <w:sz w:val="24"/>
              </w:rPr>
            </w:pPr>
          </w:p>
        </w:tc>
        <w:tc>
          <w:tcPr>
            <w:tcW w:w="922" w:type="dxa"/>
            <w:gridSpan w:val="2"/>
            <w:tcBorders>
              <w:top w:val="nil"/>
              <w:left w:val="single" w:sz="4" w:space="0" w:color="000000"/>
              <w:bottom w:val="nil"/>
              <w:right w:val="nil"/>
            </w:tcBorders>
          </w:tcPr>
          <w:p w14:paraId="1C858F76" w14:textId="77777777" w:rsidR="00D1252E" w:rsidRPr="00D1252E" w:rsidRDefault="00D1252E" w:rsidP="00D1252E">
            <w:pPr>
              <w:spacing w:after="0" w:line="259" w:lineRule="auto"/>
              <w:ind w:left="110" w:firstLine="0"/>
              <w:jc w:val="left"/>
              <w:rPr>
                <w:sz w:val="24"/>
              </w:rPr>
            </w:pPr>
            <w:r w:rsidRPr="00D1252E">
              <w:rPr>
                <w:rFonts w:eastAsia="Segoe UI Symbol"/>
                <w:sz w:val="24"/>
              </w:rPr>
              <w:t>•</w:t>
            </w:r>
            <w:r w:rsidRPr="00D1252E">
              <w:rPr>
                <w:sz w:val="24"/>
              </w:rPr>
              <w:t xml:space="preserve"> </w:t>
            </w:r>
          </w:p>
        </w:tc>
        <w:tc>
          <w:tcPr>
            <w:tcW w:w="7188" w:type="dxa"/>
            <w:tcBorders>
              <w:top w:val="nil"/>
              <w:left w:val="nil"/>
              <w:bottom w:val="nil"/>
              <w:right w:val="single" w:sz="4" w:space="0" w:color="000000"/>
            </w:tcBorders>
          </w:tcPr>
          <w:p w14:paraId="4ADD6620" w14:textId="153C9FDC" w:rsidR="00D1252E" w:rsidRPr="00D1252E" w:rsidRDefault="00D1252E" w:rsidP="00D1252E">
            <w:pPr>
              <w:spacing w:after="0" w:line="259" w:lineRule="auto"/>
              <w:ind w:left="0" w:right="59" w:firstLine="0"/>
              <w:rPr>
                <w:sz w:val="24"/>
              </w:rPr>
            </w:pPr>
            <w:r w:rsidRPr="006C517C">
              <w:rPr>
                <w:sz w:val="24"/>
              </w:rPr>
              <w:t>Receives regular assurance on filtering/monitoring, including outcomes of the DfE self</w:t>
            </w:r>
            <w:r w:rsidRPr="006C517C">
              <w:rPr>
                <w:rFonts w:ascii="Cambria Math" w:hAnsi="Cambria Math" w:cs="Cambria Math"/>
                <w:sz w:val="24"/>
              </w:rPr>
              <w:t>‑</w:t>
            </w:r>
            <w:r w:rsidRPr="006C517C">
              <w:rPr>
                <w:sz w:val="24"/>
              </w:rPr>
              <w:t>assessment and annual effectiveness review.</w:t>
            </w:r>
          </w:p>
        </w:tc>
      </w:tr>
      <w:tr w:rsidR="00D1252E" w:rsidRPr="00D1252E" w14:paraId="6A3B2284" w14:textId="77777777" w:rsidTr="00717F90">
        <w:trPr>
          <w:trHeight w:val="598"/>
        </w:trPr>
        <w:tc>
          <w:tcPr>
            <w:tcW w:w="2483" w:type="dxa"/>
            <w:tcBorders>
              <w:top w:val="nil"/>
              <w:left w:val="single" w:sz="4" w:space="0" w:color="000000"/>
              <w:bottom w:val="nil"/>
              <w:right w:val="single" w:sz="4" w:space="0" w:color="000000"/>
            </w:tcBorders>
          </w:tcPr>
          <w:p w14:paraId="67E32E79" w14:textId="77777777" w:rsidR="00D1252E" w:rsidRPr="00D1252E" w:rsidRDefault="00D1252E" w:rsidP="00D1252E">
            <w:pPr>
              <w:spacing w:after="160" w:line="259" w:lineRule="auto"/>
              <w:ind w:left="0" w:firstLine="0"/>
              <w:jc w:val="left"/>
              <w:rPr>
                <w:sz w:val="24"/>
              </w:rPr>
            </w:pPr>
          </w:p>
        </w:tc>
        <w:tc>
          <w:tcPr>
            <w:tcW w:w="922" w:type="dxa"/>
            <w:gridSpan w:val="2"/>
            <w:tcBorders>
              <w:top w:val="nil"/>
              <w:left w:val="single" w:sz="4" w:space="0" w:color="000000"/>
              <w:bottom w:val="nil"/>
              <w:right w:val="nil"/>
            </w:tcBorders>
          </w:tcPr>
          <w:p w14:paraId="117AD3BE" w14:textId="6D47DDFB" w:rsidR="00D1252E" w:rsidRPr="00D1252E" w:rsidRDefault="00D1252E" w:rsidP="00D1252E">
            <w:pPr>
              <w:spacing w:after="0" w:line="259" w:lineRule="auto"/>
              <w:ind w:left="110" w:firstLine="0"/>
              <w:jc w:val="left"/>
              <w:rPr>
                <w:sz w:val="24"/>
              </w:rPr>
            </w:pPr>
          </w:p>
        </w:tc>
        <w:tc>
          <w:tcPr>
            <w:tcW w:w="7188" w:type="dxa"/>
            <w:tcBorders>
              <w:top w:val="nil"/>
              <w:left w:val="nil"/>
              <w:bottom w:val="nil"/>
              <w:right w:val="single" w:sz="4" w:space="0" w:color="000000"/>
            </w:tcBorders>
          </w:tcPr>
          <w:p w14:paraId="3019D633" w14:textId="64DF803F" w:rsidR="00D1252E" w:rsidRPr="00D1252E" w:rsidRDefault="00D1252E" w:rsidP="00D1252E">
            <w:pPr>
              <w:spacing w:after="0" w:line="259" w:lineRule="auto"/>
              <w:ind w:left="0" w:firstLine="0"/>
              <w:rPr>
                <w:sz w:val="24"/>
              </w:rPr>
            </w:pPr>
          </w:p>
        </w:tc>
      </w:tr>
      <w:tr w:rsidR="00D1252E" w:rsidRPr="00D1252E" w14:paraId="4BF82B23" w14:textId="77777777" w:rsidTr="00717F90">
        <w:trPr>
          <w:trHeight w:val="306"/>
        </w:trPr>
        <w:tc>
          <w:tcPr>
            <w:tcW w:w="2483" w:type="dxa"/>
            <w:tcBorders>
              <w:top w:val="nil"/>
              <w:left w:val="single" w:sz="4" w:space="0" w:color="000000"/>
              <w:bottom w:val="nil"/>
              <w:right w:val="single" w:sz="4" w:space="0" w:color="000000"/>
            </w:tcBorders>
          </w:tcPr>
          <w:p w14:paraId="79A8006F" w14:textId="77777777" w:rsidR="00D1252E" w:rsidRPr="00D1252E" w:rsidRDefault="00D1252E" w:rsidP="00D1252E">
            <w:pPr>
              <w:spacing w:after="160" w:line="259" w:lineRule="auto"/>
              <w:ind w:left="0" w:firstLine="0"/>
              <w:jc w:val="left"/>
              <w:rPr>
                <w:sz w:val="24"/>
              </w:rPr>
            </w:pPr>
          </w:p>
        </w:tc>
        <w:tc>
          <w:tcPr>
            <w:tcW w:w="922" w:type="dxa"/>
            <w:gridSpan w:val="2"/>
            <w:tcBorders>
              <w:top w:val="nil"/>
              <w:left w:val="single" w:sz="4" w:space="0" w:color="000000"/>
              <w:bottom w:val="nil"/>
              <w:right w:val="nil"/>
            </w:tcBorders>
          </w:tcPr>
          <w:p w14:paraId="3D25A466" w14:textId="3B5458E4" w:rsidR="00D1252E" w:rsidRPr="00D1252E" w:rsidRDefault="00D1252E" w:rsidP="00D1252E">
            <w:pPr>
              <w:spacing w:after="0" w:line="259" w:lineRule="auto"/>
              <w:ind w:left="110" w:firstLine="0"/>
              <w:jc w:val="left"/>
              <w:rPr>
                <w:sz w:val="24"/>
              </w:rPr>
            </w:pPr>
          </w:p>
        </w:tc>
        <w:tc>
          <w:tcPr>
            <w:tcW w:w="7188" w:type="dxa"/>
            <w:tcBorders>
              <w:top w:val="nil"/>
              <w:left w:val="nil"/>
              <w:bottom w:val="nil"/>
              <w:right w:val="single" w:sz="4" w:space="0" w:color="000000"/>
            </w:tcBorders>
          </w:tcPr>
          <w:p w14:paraId="6820C37B" w14:textId="791BD201" w:rsidR="00D1252E" w:rsidRPr="00D1252E" w:rsidRDefault="00D1252E" w:rsidP="00D1252E">
            <w:pPr>
              <w:spacing w:after="0" w:line="259" w:lineRule="auto"/>
              <w:ind w:left="0" w:firstLine="0"/>
              <w:jc w:val="left"/>
              <w:rPr>
                <w:sz w:val="24"/>
              </w:rPr>
            </w:pPr>
          </w:p>
        </w:tc>
      </w:tr>
      <w:tr w:rsidR="00D1252E" w:rsidRPr="00D1252E" w14:paraId="32360EB5" w14:textId="77777777" w:rsidTr="00717F90">
        <w:trPr>
          <w:trHeight w:val="69"/>
        </w:trPr>
        <w:tc>
          <w:tcPr>
            <w:tcW w:w="2483" w:type="dxa"/>
            <w:tcBorders>
              <w:top w:val="nil"/>
              <w:left w:val="single" w:sz="4" w:space="0" w:color="000000"/>
              <w:bottom w:val="single" w:sz="4" w:space="0" w:color="000000"/>
              <w:right w:val="single" w:sz="4" w:space="0" w:color="000000"/>
            </w:tcBorders>
          </w:tcPr>
          <w:p w14:paraId="0A9BB54F" w14:textId="77777777" w:rsidR="00D1252E" w:rsidRPr="00D1252E" w:rsidRDefault="00D1252E" w:rsidP="00D1252E">
            <w:pPr>
              <w:spacing w:after="160" w:line="259" w:lineRule="auto"/>
              <w:ind w:left="0" w:firstLine="0"/>
              <w:jc w:val="left"/>
              <w:rPr>
                <w:sz w:val="24"/>
              </w:rPr>
            </w:pPr>
          </w:p>
        </w:tc>
        <w:tc>
          <w:tcPr>
            <w:tcW w:w="922" w:type="dxa"/>
            <w:gridSpan w:val="2"/>
            <w:tcBorders>
              <w:top w:val="nil"/>
              <w:left w:val="single" w:sz="4" w:space="0" w:color="000000"/>
              <w:bottom w:val="single" w:sz="4" w:space="0" w:color="000000"/>
              <w:right w:val="nil"/>
            </w:tcBorders>
          </w:tcPr>
          <w:p w14:paraId="6D4D18A5" w14:textId="74832624" w:rsidR="00D1252E" w:rsidRPr="00D1252E" w:rsidRDefault="00D1252E" w:rsidP="00D1252E">
            <w:pPr>
              <w:spacing w:after="0" w:line="259" w:lineRule="auto"/>
              <w:ind w:left="110" w:firstLine="0"/>
              <w:jc w:val="left"/>
              <w:rPr>
                <w:sz w:val="24"/>
              </w:rPr>
            </w:pPr>
          </w:p>
        </w:tc>
        <w:tc>
          <w:tcPr>
            <w:tcW w:w="7188" w:type="dxa"/>
            <w:tcBorders>
              <w:top w:val="nil"/>
              <w:left w:val="nil"/>
              <w:bottom w:val="single" w:sz="4" w:space="0" w:color="000000"/>
              <w:right w:val="single" w:sz="4" w:space="0" w:color="000000"/>
            </w:tcBorders>
          </w:tcPr>
          <w:p w14:paraId="41B75B4A" w14:textId="2DE2E54A" w:rsidR="00D1252E" w:rsidRPr="00D1252E" w:rsidRDefault="00D1252E" w:rsidP="00D1252E">
            <w:pPr>
              <w:spacing w:after="0" w:line="259" w:lineRule="auto"/>
              <w:ind w:left="0" w:firstLine="0"/>
              <w:jc w:val="left"/>
              <w:rPr>
                <w:sz w:val="24"/>
              </w:rPr>
            </w:pPr>
          </w:p>
        </w:tc>
      </w:tr>
      <w:tr w:rsidR="00D1252E" w:rsidRPr="00D1252E" w14:paraId="37140338" w14:textId="77777777" w:rsidTr="00717F90">
        <w:trPr>
          <w:trHeight w:val="912"/>
        </w:trPr>
        <w:tc>
          <w:tcPr>
            <w:tcW w:w="2483" w:type="dxa"/>
            <w:tcBorders>
              <w:top w:val="single" w:sz="4" w:space="0" w:color="000000"/>
              <w:left w:val="single" w:sz="4" w:space="0" w:color="000000"/>
              <w:bottom w:val="single" w:sz="4" w:space="0" w:color="000000"/>
              <w:right w:val="single" w:sz="4" w:space="0" w:color="000000"/>
            </w:tcBorders>
          </w:tcPr>
          <w:p w14:paraId="5AF27D7C" w14:textId="77777777" w:rsidR="00D1252E" w:rsidRPr="00142327" w:rsidRDefault="00D1252E" w:rsidP="00D1252E">
            <w:pPr>
              <w:rPr>
                <w:sz w:val="24"/>
              </w:rPr>
            </w:pPr>
            <w:r w:rsidRPr="00142327">
              <w:rPr>
                <w:b/>
                <w:sz w:val="24"/>
              </w:rPr>
              <w:t>Technical Support (Gateshead ICT Services / managed provider)</w:t>
            </w:r>
          </w:p>
          <w:p w14:paraId="41B243A5" w14:textId="77777777" w:rsidR="00D1252E" w:rsidRPr="00D1252E" w:rsidRDefault="00D1252E">
            <w:pPr>
              <w:spacing w:after="0" w:line="259" w:lineRule="auto"/>
              <w:ind w:left="0" w:firstLine="0"/>
              <w:rPr>
                <w:b/>
                <w:sz w:val="24"/>
              </w:rPr>
            </w:pPr>
          </w:p>
        </w:tc>
        <w:tc>
          <w:tcPr>
            <w:tcW w:w="8110" w:type="dxa"/>
            <w:gridSpan w:val="3"/>
            <w:tcBorders>
              <w:top w:val="single" w:sz="4" w:space="0" w:color="000000"/>
              <w:left w:val="single" w:sz="4" w:space="0" w:color="000000"/>
              <w:bottom w:val="single" w:sz="4" w:space="0" w:color="000000"/>
              <w:right w:val="single" w:sz="4" w:space="0" w:color="000000"/>
            </w:tcBorders>
          </w:tcPr>
          <w:p w14:paraId="72D7FDAC" w14:textId="77777777" w:rsidR="00D1252E" w:rsidRPr="00142327" w:rsidRDefault="00D1252E" w:rsidP="00D1252E">
            <w:pPr>
              <w:pStyle w:val="ListBullet"/>
              <w:ind w:left="570" w:hanging="570"/>
              <w:rPr>
                <w:rFonts w:ascii="Arial" w:hAnsi="Arial" w:cs="Arial"/>
                <w:sz w:val="24"/>
                <w:szCs w:val="24"/>
              </w:rPr>
            </w:pPr>
            <w:r w:rsidRPr="00142327">
              <w:rPr>
                <w:rFonts w:ascii="Arial" w:hAnsi="Arial" w:cs="Arial"/>
                <w:sz w:val="24"/>
                <w:szCs w:val="24"/>
              </w:rPr>
              <w:t>Implements secure network configuration, patching, anti</w:t>
            </w:r>
            <w:r w:rsidRPr="00142327">
              <w:rPr>
                <w:rFonts w:ascii="Cambria Math" w:hAnsi="Cambria Math" w:cs="Cambria Math"/>
                <w:sz w:val="24"/>
                <w:szCs w:val="24"/>
              </w:rPr>
              <w:t>‑</w:t>
            </w:r>
            <w:r w:rsidRPr="00142327">
              <w:rPr>
                <w:rFonts w:ascii="Arial" w:hAnsi="Arial" w:cs="Arial"/>
                <w:sz w:val="24"/>
                <w:szCs w:val="24"/>
              </w:rPr>
              <w:t xml:space="preserve">malware, </w:t>
            </w:r>
            <w:proofErr w:type="gramStart"/>
            <w:r w:rsidRPr="00142327">
              <w:rPr>
                <w:rFonts w:ascii="Arial" w:hAnsi="Arial" w:cs="Arial"/>
                <w:sz w:val="24"/>
                <w:szCs w:val="24"/>
              </w:rPr>
              <w:t>back</w:t>
            </w:r>
            <w:r w:rsidRPr="00142327">
              <w:rPr>
                <w:rFonts w:ascii="Cambria Math" w:hAnsi="Cambria Math" w:cs="Cambria Math"/>
                <w:sz w:val="24"/>
                <w:szCs w:val="24"/>
              </w:rPr>
              <w:t>‑</w:t>
            </w:r>
            <w:r w:rsidRPr="00142327">
              <w:rPr>
                <w:rFonts w:ascii="Arial" w:hAnsi="Arial" w:cs="Arial"/>
                <w:sz w:val="24"/>
                <w:szCs w:val="24"/>
              </w:rPr>
              <w:t>ups</w:t>
            </w:r>
            <w:proofErr w:type="gramEnd"/>
            <w:r w:rsidRPr="00142327">
              <w:rPr>
                <w:rFonts w:ascii="Arial" w:hAnsi="Arial" w:cs="Arial"/>
                <w:sz w:val="24"/>
                <w:szCs w:val="24"/>
              </w:rPr>
              <w:t xml:space="preserve"> and access controls.</w:t>
            </w:r>
          </w:p>
          <w:p w14:paraId="632B93A9" w14:textId="77777777" w:rsidR="00D1252E" w:rsidRPr="00142327" w:rsidRDefault="00D1252E" w:rsidP="00D1252E">
            <w:pPr>
              <w:pStyle w:val="ListBullet"/>
              <w:rPr>
                <w:rFonts w:ascii="Arial" w:hAnsi="Arial" w:cs="Arial"/>
                <w:sz w:val="24"/>
                <w:szCs w:val="24"/>
              </w:rPr>
            </w:pPr>
            <w:r w:rsidRPr="00142327">
              <w:rPr>
                <w:rFonts w:ascii="Arial" w:hAnsi="Arial" w:cs="Arial"/>
                <w:sz w:val="24"/>
                <w:szCs w:val="24"/>
              </w:rPr>
              <w:t xml:space="preserve">Operates and maintains filtering and monitoring solutions; prevents </w:t>
            </w:r>
            <w:proofErr w:type="gramStart"/>
            <w:r w:rsidRPr="00142327">
              <w:rPr>
                <w:rFonts w:ascii="Arial" w:hAnsi="Arial" w:cs="Arial"/>
                <w:sz w:val="24"/>
                <w:szCs w:val="24"/>
              </w:rPr>
              <w:t>bypass</w:t>
            </w:r>
            <w:proofErr w:type="gramEnd"/>
            <w:r w:rsidRPr="00142327">
              <w:rPr>
                <w:rFonts w:ascii="Arial" w:hAnsi="Arial" w:cs="Arial"/>
                <w:sz w:val="24"/>
                <w:szCs w:val="24"/>
              </w:rPr>
              <w:t xml:space="preserve"> (e.g. VPN/proxy); enables </w:t>
            </w:r>
            <w:proofErr w:type="spellStart"/>
            <w:r w:rsidRPr="00142327">
              <w:rPr>
                <w:rFonts w:ascii="Arial" w:hAnsi="Arial" w:cs="Arial"/>
                <w:sz w:val="24"/>
                <w:szCs w:val="24"/>
              </w:rPr>
              <w:t>SafeSearch</w:t>
            </w:r>
            <w:proofErr w:type="spellEnd"/>
            <w:r w:rsidRPr="00142327">
              <w:rPr>
                <w:rFonts w:ascii="Arial" w:hAnsi="Arial" w:cs="Arial"/>
                <w:sz w:val="24"/>
                <w:szCs w:val="24"/>
              </w:rPr>
              <w:t>/YouTube Restricted Mode where feasible.</w:t>
            </w:r>
          </w:p>
          <w:p w14:paraId="19CCB50E" w14:textId="77777777" w:rsidR="00D1252E" w:rsidRPr="00142327" w:rsidRDefault="00D1252E" w:rsidP="00D1252E">
            <w:pPr>
              <w:pStyle w:val="ListBullet"/>
              <w:rPr>
                <w:rFonts w:ascii="Arial" w:hAnsi="Arial" w:cs="Arial"/>
                <w:sz w:val="24"/>
                <w:szCs w:val="24"/>
              </w:rPr>
            </w:pPr>
            <w:r w:rsidRPr="00142327">
              <w:rPr>
                <w:rFonts w:ascii="Arial" w:hAnsi="Arial" w:cs="Arial"/>
                <w:sz w:val="24"/>
                <w:szCs w:val="24"/>
              </w:rPr>
              <w:t>Keeps technical documentation and change logs; supports audits and tests of effectiveness.</w:t>
            </w:r>
          </w:p>
          <w:p w14:paraId="6ED9DD84" w14:textId="77777777" w:rsidR="00D1252E" w:rsidRPr="00D1252E" w:rsidRDefault="00D1252E" w:rsidP="00D1252E">
            <w:pPr>
              <w:spacing w:after="0" w:line="259" w:lineRule="auto"/>
              <w:ind w:left="363" w:firstLine="0"/>
              <w:jc w:val="left"/>
              <w:rPr>
                <w:sz w:val="24"/>
              </w:rPr>
            </w:pPr>
          </w:p>
        </w:tc>
      </w:tr>
      <w:tr w:rsidR="00E20DF8" w:rsidRPr="00D1252E" w14:paraId="4F3A15FF" w14:textId="77777777" w:rsidTr="00717F90">
        <w:trPr>
          <w:trHeight w:val="2381"/>
        </w:trPr>
        <w:tc>
          <w:tcPr>
            <w:tcW w:w="2483" w:type="dxa"/>
            <w:tcBorders>
              <w:top w:val="single" w:sz="4" w:space="0" w:color="000000"/>
              <w:left w:val="single" w:sz="4" w:space="0" w:color="000000"/>
              <w:bottom w:val="single" w:sz="4" w:space="0" w:color="000000"/>
              <w:right w:val="single" w:sz="4" w:space="0" w:color="000000"/>
            </w:tcBorders>
          </w:tcPr>
          <w:p w14:paraId="693CC5D0" w14:textId="77777777" w:rsidR="00D1252E" w:rsidRPr="00142327" w:rsidRDefault="00D1252E" w:rsidP="00D1252E">
            <w:pPr>
              <w:rPr>
                <w:sz w:val="24"/>
              </w:rPr>
            </w:pPr>
            <w:r w:rsidRPr="00142327">
              <w:rPr>
                <w:b/>
                <w:sz w:val="24"/>
              </w:rPr>
              <w:t>Teachers and Support Staff</w:t>
            </w:r>
          </w:p>
          <w:p w14:paraId="1B320FCC" w14:textId="39902088" w:rsidR="00E20DF8" w:rsidRPr="00D1252E" w:rsidRDefault="00E20DF8">
            <w:pPr>
              <w:spacing w:after="0" w:line="259" w:lineRule="auto"/>
              <w:ind w:left="0" w:firstLine="0"/>
              <w:jc w:val="left"/>
              <w:rPr>
                <w:sz w:val="24"/>
              </w:rPr>
            </w:pPr>
          </w:p>
        </w:tc>
        <w:tc>
          <w:tcPr>
            <w:tcW w:w="8110" w:type="dxa"/>
            <w:gridSpan w:val="3"/>
            <w:tcBorders>
              <w:top w:val="single" w:sz="4" w:space="0" w:color="000000"/>
              <w:left w:val="single" w:sz="4" w:space="0" w:color="000000"/>
              <w:bottom w:val="single" w:sz="4" w:space="0" w:color="000000"/>
              <w:right w:val="single" w:sz="4" w:space="0" w:color="000000"/>
            </w:tcBorders>
          </w:tcPr>
          <w:p w14:paraId="476459FA" w14:textId="77777777" w:rsidR="00717F90" w:rsidRPr="00142327" w:rsidRDefault="00717F90" w:rsidP="00717F90">
            <w:pPr>
              <w:pStyle w:val="ListBullet"/>
              <w:numPr>
                <w:ilvl w:val="0"/>
                <w:numId w:val="18"/>
              </w:numPr>
              <w:rPr>
                <w:rFonts w:ascii="Arial" w:hAnsi="Arial" w:cs="Arial"/>
                <w:sz w:val="24"/>
                <w:szCs w:val="24"/>
              </w:rPr>
            </w:pPr>
            <w:r w:rsidRPr="00142327">
              <w:rPr>
                <w:rFonts w:ascii="Arial" w:hAnsi="Arial" w:cs="Arial"/>
                <w:sz w:val="24"/>
                <w:szCs w:val="24"/>
              </w:rPr>
              <w:t>Embed online safety across the curriculum, mapped to Education for a Connected World.</w:t>
            </w:r>
          </w:p>
          <w:p w14:paraId="6FDC9878" w14:textId="77777777" w:rsidR="00717F90" w:rsidRPr="00142327" w:rsidRDefault="00717F90" w:rsidP="00717F90">
            <w:pPr>
              <w:pStyle w:val="ListBullet"/>
              <w:numPr>
                <w:ilvl w:val="0"/>
                <w:numId w:val="18"/>
              </w:numPr>
              <w:rPr>
                <w:rFonts w:ascii="Arial" w:hAnsi="Arial" w:cs="Arial"/>
                <w:sz w:val="24"/>
                <w:szCs w:val="24"/>
              </w:rPr>
            </w:pPr>
            <w:r w:rsidRPr="00142327">
              <w:rPr>
                <w:rFonts w:ascii="Arial" w:hAnsi="Arial" w:cs="Arial"/>
                <w:sz w:val="24"/>
                <w:szCs w:val="24"/>
              </w:rPr>
              <w:t>Teach pupils how to report concerns and critically evaluate online information (including mis/disinformation and AI</w:t>
            </w:r>
            <w:r w:rsidRPr="00142327">
              <w:rPr>
                <w:rFonts w:ascii="Cambria Math" w:hAnsi="Cambria Math" w:cs="Cambria Math"/>
                <w:sz w:val="24"/>
                <w:szCs w:val="24"/>
              </w:rPr>
              <w:t>‑</w:t>
            </w:r>
            <w:r w:rsidRPr="00142327">
              <w:rPr>
                <w:rFonts w:ascii="Arial" w:hAnsi="Arial" w:cs="Arial"/>
                <w:sz w:val="24"/>
                <w:szCs w:val="24"/>
              </w:rPr>
              <w:t>generated content).</w:t>
            </w:r>
          </w:p>
          <w:p w14:paraId="4AE1B06D" w14:textId="76D0E815" w:rsidR="00E20DF8" w:rsidRPr="00D1252E" w:rsidRDefault="00E20DF8" w:rsidP="00717F90">
            <w:pPr>
              <w:spacing w:after="0" w:line="259" w:lineRule="auto"/>
              <w:ind w:left="0" w:right="62" w:firstLine="0"/>
              <w:rPr>
                <w:sz w:val="24"/>
              </w:rPr>
            </w:pPr>
          </w:p>
        </w:tc>
      </w:tr>
      <w:tr w:rsidR="00E20DF8" w:rsidRPr="00D1252E" w14:paraId="494F231D" w14:textId="77777777" w:rsidTr="00717F90">
        <w:trPr>
          <w:trHeight w:val="2539"/>
        </w:trPr>
        <w:tc>
          <w:tcPr>
            <w:tcW w:w="2483" w:type="dxa"/>
            <w:tcBorders>
              <w:top w:val="single" w:sz="4" w:space="0" w:color="000000"/>
              <w:left w:val="single" w:sz="4" w:space="0" w:color="000000"/>
              <w:bottom w:val="single" w:sz="4" w:space="0" w:color="000000"/>
              <w:right w:val="single" w:sz="4" w:space="0" w:color="000000"/>
            </w:tcBorders>
          </w:tcPr>
          <w:p w14:paraId="1143AC7D" w14:textId="77777777" w:rsidR="00D1252E" w:rsidRPr="00142327" w:rsidRDefault="00D1252E" w:rsidP="00D1252E">
            <w:pPr>
              <w:rPr>
                <w:sz w:val="24"/>
              </w:rPr>
            </w:pPr>
            <w:r w:rsidRPr="00142327">
              <w:rPr>
                <w:b/>
                <w:sz w:val="24"/>
              </w:rPr>
              <w:lastRenderedPageBreak/>
              <w:t>All Staff and Volunteers</w:t>
            </w:r>
          </w:p>
          <w:p w14:paraId="026AADA9" w14:textId="58996EFC" w:rsidR="00E20DF8" w:rsidRPr="00D1252E" w:rsidRDefault="00E20DF8">
            <w:pPr>
              <w:spacing w:after="0" w:line="259" w:lineRule="auto"/>
              <w:ind w:left="0" w:firstLine="0"/>
              <w:jc w:val="left"/>
              <w:rPr>
                <w:sz w:val="24"/>
              </w:rPr>
            </w:pPr>
          </w:p>
        </w:tc>
        <w:tc>
          <w:tcPr>
            <w:tcW w:w="8110" w:type="dxa"/>
            <w:gridSpan w:val="3"/>
            <w:tcBorders>
              <w:top w:val="single" w:sz="4" w:space="0" w:color="000000"/>
              <w:left w:val="single" w:sz="4" w:space="0" w:color="000000"/>
              <w:bottom w:val="single" w:sz="4" w:space="0" w:color="000000"/>
              <w:right w:val="single" w:sz="4" w:space="0" w:color="000000"/>
            </w:tcBorders>
          </w:tcPr>
          <w:p w14:paraId="16E47969" w14:textId="77777777" w:rsidR="00D1252E" w:rsidRPr="00142327" w:rsidRDefault="00D1252E" w:rsidP="00D1252E">
            <w:pPr>
              <w:pStyle w:val="ListBullet"/>
              <w:numPr>
                <w:ilvl w:val="0"/>
                <w:numId w:val="19"/>
              </w:numPr>
              <w:rPr>
                <w:rFonts w:ascii="Arial" w:hAnsi="Arial" w:cs="Arial"/>
                <w:sz w:val="24"/>
                <w:szCs w:val="24"/>
              </w:rPr>
            </w:pPr>
            <w:r w:rsidRPr="00142327">
              <w:rPr>
                <w:rFonts w:ascii="Arial" w:hAnsi="Arial" w:cs="Arial"/>
                <w:sz w:val="24"/>
                <w:szCs w:val="24"/>
              </w:rPr>
              <w:t xml:space="preserve">Model safe, responsible and professional </w:t>
            </w:r>
            <w:proofErr w:type="spellStart"/>
            <w:r w:rsidRPr="00142327">
              <w:rPr>
                <w:rFonts w:ascii="Arial" w:hAnsi="Arial" w:cs="Arial"/>
                <w:sz w:val="24"/>
                <w:szCs w:val="24"/>
              </w:rPr>
              <w:t>behaviour</w:t>
            </w:r>
            <w:proofErr w:type="spellEnd"/>
            <w:r w:rsidRPr="00142327">
              <w:rPr>
                <w:rFonts w:ascii="Arial" w:hAnsi="Arial" w:cs="Arial"/>
                <w:sz w:val="24"/>
                <w:szCs w:val="24"/>
              </w:rPr>
              <w:t xml:space="preserve"> online; follow the Staff Acceptable Use Policy (AUP).</w:t>
            </w:r>
          </w:p>
          <w:p w14:paraId="561273E8" w14:textId="77777777" w:rsidR="00D1252E" w:rsidRPr="00142327" w:rsidRDefault="00D1252E" w:rsidP="00D1252E">
            <w:pPr>
              <w:pStyle w:val="ListBullet"/>
              <w:numPr>
                <w:ilvl w:val="0"/>
                <w:numId w:val="19"/>
              </w:numPr>
              <w:rPr>
                <w:rFonts w:ascii="Arial" w:hAnsi="Arial" w:cs="Arial"/>
                <w:sz w:val="24"/>
                <w:szCs w:val="24"/>
              </w:rPr>
            </w:pPr>
            <w:r w:rsidRPr="00142327">
              <w:rPr>
                <w:rFonts w:ascii="Arial" w:hAnsi="Arial" w:cs="Arial"/>
                <w:sz w:val="24"/>
                <w:szCs w:val="24"/>
              </w:rPr>
              <w:t xml:space="preserve">Supervise and guide pupils when using </w:t>
            </w:r>
            <w:proofErr w:type="gramStart"/>
            <w:r w:rsidRPr="00142327">
              <w:rPr>
                <w:rFonts w:ascii="Arial" w:hAnsi="Arial" w:cs="Arial"/>
                <w:sz w:val="24"/>
                <w:szCs w:val="24"/>
              </w:rPr>
              <w:t>technology;</w:t>
            </w:r>
            <w:proofErr w:type="gramEnd"/>
            <w:r w:rsidRPr="00142327">
              <w:rPr>
                <w:rFonts w:ascii="Arial" w:hAnsi="Arial" w:cs="Arial"/>
                <w:sz w:val="24"/>
                <w:szCs w:val="24"/>
              </w:rPr>
              <w:t xml:space="preserve"> report concerns to the DSL immediately and record on the school system.</w:t>
            </w:r>
          </w:p>
          <w:p w14:paraId="7283E759" w14:textId="1CF55F0E" w:rsidR="00E20DF8" w:rsidRPr="00D1252E" w:rsidRDefault="00D1252E" w:rsidP="00D1252E">
            <w:pPr>
              <w:numPr>
                <w:ilvl w:val="0"/>
                <w:numId w:val="19"/>
              </w:numPr>
              <w:spacing w:after="0" w:line="259" w:lineRule="auto"/>
              <w:ind w:hanging="361"/>
              <w:rPr>
                <w:sz w:val="24"/>
              </w:rPr>
            </w:pPr>
            <w:r w:rsidRPr="00142327">
              <w:rPr>
                <w:sz w:val="24"/>
              </w:rPr>
              <w:t>Only use school</w:t>
            </w:r>
            <w:r w:rsidRPr="00142327">
              <w:rPr>
                <w:rFonts w:ascii="Cambria Math" w:hAnsi="Cambria Math" w:cs="Cambria Math"/>
                <w:sz w:val="24"/>
              </w:rPr>
              <w:t>‑</w:t>
            </w:r>
            <w:r w:rsidRPr="00142327">
              <w:rPr>
                <w:sz w:val="24"/>
              </w:rPr>
              <w:t>approved services and devices for pupil data and communications</w:t>
            </w:r>
          </w:p>
        </w:tc>
      </w:tr>
      <w:tr w:rsidR="00E20DF8" w:rsidRPr="00D1252E" w14:paraId="5316C2D8" w14:textId="77777777" w:rsidTr="00717F90">
        <w:trPr>
          <w:trHeight w:val="1525"/>
        </w:trPr>
        <w:tc>
          <w:tcPr>
            <w:tcW w:w="2483" w:type="dxa"/>
            <w:tcBorders>
              <w:top w:val="single" w:sz="4" w:space="0" w:color="000000"/>
              <w:left w:val="single" w:sz="4" w:space="0" w:color="000000"/>
              <w:bottom w:val="single" w:sz="4" w:space="0" w:color="000000"/>
              <w:right w:val="single" w:sz="4" w:space="0" w:color="000000"/>
            </w:tcBorders>
          </w:tcPr>
          <w:p w14:paraId="7C02EB05" w14:textId="77777777" w:rsidR="00E20DF8" w:rsidRPr="00D1252E" w:rsidRDefault="008327AC">
            <w:pPr>
              <w:spacing w:after="0" w:line="259" w:lineRule="auto"/>
              <w:ind w:left="0" w:firstLine="0"/>
              <w:jc w:val="left"/>
              <w:rPr>
                <w:sz w:val="24"/>
              </w:rPr>
            </w:pPr>
            <w:r w:rsidRPr="00D1252E">
              <w:rPr>
                <w:b/>
                <w:sz w:val="24"/>
              </w:rPr>
              <w:t xml:space="preserve">Pupils </w:t>
            </w:r>
          </w:p>
        </w:tc>
        <w:tc>
          <w:tcPr>
            <w:tcW w:w="8110" w:type="dxa"/>
            <w:gridSpan w:val="3"/>
            <w:tcBorders>
              <w:top w:val="single" w:sz="4" w:space="0" w:color="000000"/>
              <w:left w:val="single" w:sz="4" w:space="0" w:color="000000"/>
              <w:bottom w:val="single" w:sz="4" w:space="0" w:color="000000"/>
              <w:right w:val="single" w:sz="4" w:space="0" w:color="000000"/>
            </w:tcBorders>
          </w:tcPr>
          <w:p w14:paraId="32E74DEC" w14:textId="35D70C8C" w:rsidR="00717F90" w:rsidRPr="00142327" w:rsidRDefault="00717F90" w:rsidP="00717F90">
            <w:pPr>
              <w:pStyle w:val="ListBullet"/>
              <w:rPr>
                <w:rFonts w:ascii="Arial" w:hAnsi="Arial" w:cs="Arial"/>
                <w:sz w:val="24"/>
                <w:szCs w:val="24"/>
              </w:rPr>
            </w:pPr>
            <w:r w:rsidRPr="00142327">
              <w:rPr>
                <w:rFonts w:ascii="Arial" w:hAnsi="Arial" w:cs="Arial"/>
                <w:sz w:val="24"/>
                <w:szCs w:val="24"/>
              </w:rPr>
              <w:t>Follow the Pupil AUP; keep personal information private; report anything that worries or upsets them.</w:t>
            </w:r>
          </w:p>
          <w:p w14:paraId="6EA52256" w14:textId="77777777" w:rsidR="00717F90" w:rsidRPr="00142327" w:rsidRDefault="00717F90" w:rsidP="00717F90">
            <w:pPr>
              <w:pStyle w:val="ListBullet"/>
              <w:rPr>
                <w:rFonts w:ascii="Arial" w:hAnsi="Arial" w:cs="Arial"/>
                <w:sz w:val="24"/>
                <w:szCs w:val="24"/>
              </w:rPr>
            </w:pPr>
            <w:r w:rsidRPr="00142327">
              <w:rPr>
                <w:rFonts w:ascii="Arial" w:hAnsi="Arial" w:cs="Arial"/>
                <w:sz w:val="24"/>
                <w:szCs w:val="24"/>
              </w:rPr>
              <w:t>Treat others with respect online and offline; do not circumvent filtering/monitoring.</w:t>
            </w:r>
          </w:p>
          <w:p w14:paraId="16FF16B4" w14:textId="502321A5" w:rsidR="00E20DF8" w:rsidRPr="00D1252E" w:rsidRDefault="00E20DF8">
            <w:pPr>
              <w:spacing w:after="0" w:line="259" w:lineRule="auto"/>
              <w:ind w:left="723" w:hanging="360"/>
              <w:jc w:val="left"/>
              <w:rPr>
                <w:sz w:val="24"/>
              </w:rPr>
            </w:pPr>
          </w:p>
        </w:tc>
      </w:tr>
      <w:tr w:rsidR="00E20DF8" w:rsidRPr="00D1252E" w14:paraId="78625604" w14:textId="77777777" w:rsidTr="00717F90">
        <w:trPr>
          <w:trHeight w:val="594"/>
        </w:trPr>
        <w:tc>
          <w:tcPr>
            <w:tcW w:w="2483" w:type="dxa"/>
            <w:tcBorders>
              <w:top w:val="single" w:sz="4" w:space="0" w:color="000000"/>
              <w:left w:val="single" w:sz="4" w:space="0" w:color="000000"/>
              <w:bottom w:val="nil"/>
              <w:right w:val="single" w:sz="4" w:space="0" w:color="000000"/>
            </w:tcBorders>
          </w:tcPr>
          <w:p w14:paraId="2B3DAEF0" w14:textId="77777777" w:rsidR="00E20DF8" w:rsidRPr="00D1252E" w:rsidRDefault="00E20DF8">
            <w:pPr>
              <w:spacing w:after="160" w:line="259" w:lineRule="auto"/>
              <w:ind w:left="0" w:firstLine="0"/>
              <w:jc w:val="left"/>
              <w:rPr>
                <w:sz w:val="24"/>
              </w:rPr>
            </w:pPr>
          </w:p>
        </w:tc>
        <w:tc>
          <w:tcPr>
            <w:tcW w:w="885" w:type="dxa"/>
            <w:tcBorders>
              <w:top w:val="single" w:sz="4" w:space="0" w:color="000000"/>
              <w:left w:val="single" w:sz="4" w:space="0" w:color="000000"/>
              <w:bottom w:val="nil"/>
              <w:right w:val="nil"/>
            </w:tcBorders>
          </w:tcPr>
          <w:p w14:paraId="786CF830" w14:textId="14CBFD23" w:rsidR="00E20DF8" w:rsidRPr="00D1252E" w:rsidRDefault="00E20DF8">
            <w:pPr>
              <w:spacing w:after="0" w:line="259" w:lineRule="auto"/>
              <w:ind w:left="257" w:firstLine="0"/>
              <w:jc w:val="center"/>
              <w:rPr>
                <w:sz w:val="24"/>
              </w:rPr>
            </w:pPr>
          </w:p>
        </w:tc>
        <w:tc>
          <w:tcPr>
            <w:tcW w:w="7225" w:type="dxa"/>
            <w:gridSpan w:val="2"/>
            <w:tcBorders>
              <w:top w:val="single" w:sz="4" w:space="0" w:color="000000"/>
              <w:left w:val="nil"/>
              <w:bottom w:val="nil"/>
              <w:right w:val="single" w:sz="4" w:space="0" w:color="000000"/>
            </w:tcBorders>
          </w:tcPr>
          <w:p w14:paraId="077A42D3" w14:textId="16092F21" w:rsidR="00E20DF8" w:rsidRPr="00D1252E" w:rsidRDefault="00E20DF8">
            <w:pPr>
              <w:spacing w:after="0" w:line="259" w:lineRule="auto"/>
              <w:ind w:left="0" w:firstLine="0"/>
              <w:rPr>
                <w:sz w:val="24"/>
              </w:rPr>
            </w:pPr>
          </w:p>
        </w:tc>
      </w:tr>
      <w:tr w:rsidR="00E20DF8" w:rsidRPr="00D1252E" w14:paraId="5FA05E1C" w14:textId="77777777" w:rsidTr="00717F90">
        <w:trPr>
          <w:trHeight w:val="596"/>
        </w:trPr>
        <w:tc>
          <w:tcPr>
            <w:tcW w:w="2483" w:type="dxa"/>
            <w:tcBorders>
              <w:top w:val="nil"/>
              <w:left w:val="single" w:sz="4" w:space="0" w:color="000000"/>
              <w:bottom w:val="nil"/>
              <w:right w:val="single" w:sz="4" w:space="0" w:color="000000"/>
            </w:tcBorders>
          </w:tcPr>
          <w:p w14:paraId="694C35A6" w14:textId="77777777" w:rsidR="00E20DF8" w:rsidRPr="00D1252E" w:rsidRDefault="00E20DF8">
            <w:pPr>
              <w:spacing w:after="160" w:line="259" w:lineRule="auto"/>
              <w:ind w:left="0" w:firstLine="0"/>
              <w:jc w:val="left"/>
              <w:rPr>
                <w:sz w:val="24"/>
              </w:rPr>
            </w:pPr>
          </w:p>
        </w:tc>
        <w:tc>
          <w:tcPr>
            <w:tcW w:w="885" w:type="dxa"/>
            <w:tcBorders>
              <w:top w:val="nil"/>
              <w:left w:val="single" w:sz="4" w:space="0" w:color="000000"/>
              <w:bottom w:val="nil"/>
              <w:right w:val="nil"/>
            </w:tcBorders>
          </w:tcPr>
          <w:p w14:paraId="2BB31A8A" w14:textId="70BAEE4B" w:rsidR="00E20DF8" w:rsidRPr="00D1252E" w:rsidRDefault="00E20DF8">
            <w:pPr>
              <w:spacing w:after="0" w:line="259" w:lineRule="auto"/>
              <w:ind w:left="257" w:firstLine="0"/>
              <w:jc w:val="center"/>
              <w:rPr>
                <w:sz w:val="24"/>
              </w:rPr>
            </w:pPr>
          </w:p>
        </w:tc>
        <w:tc>
          <w:tcPr>
            <w:tcW w:w="7225" w:type="dxa"/>
            <w:gridSpan w:val="2"/>
            <w:tcBorders>
              <w:top w:val="nil"/>
              <w:left w:val="nil"/>
              <w:bottom w:val="nil"/>
              <w:right w:val="single" w:sz="4" w:space="0" w:color="000000"/>
            </w:tcBorders>
          </w:tcPr>
          <w:p w14:paraId="110DF5EE" w14:textId="34C640B7" w:rsidR="00E20DF8" w:rsidRPr="00D1252E" w:rsidRDefault="00E20DF8">
            <w:pPr>
              <w:spacing w:after="0" w:line="259" w:lineRule="auto"/>
              <w:ind w:left="0" w:firstLine="0"/>
              <w:rPr>
                <w:sz w:val="24"/>
              </w:rPr>
            </w:pPr>
          </w:p>
        </w:tc>
      </w:tr>
      <w:tr w:rsidR="00717F90" w:rsidRPr="00D1252E" w14:paraId="67731995" w14:textId="77777777" w:rsidTr="00717F90">
        <w:trPr>
          <w:trHeight w:val="757"/>
        </w:trPr>
        <w:tc>
          <w:tcPr>
            <w:tcW w:w="2483" w:type="dxa"/>
            <w:tcBorders>
              <w:top w:val="nil"/>
              <w:left w:val="single" w:sz="4" w:space="0" w:color="000000"/>
              <w:bottom w:val="nil"/>
              <w:right w:val="single" w:sz="4" w:space="0" w:color="000000"/>
            </w:tcBorders>
          </w:tcPr>
          <w:p w14:paraId="0547393A" w14:textId="297319E1" w:rsidR="00717F90" w:rsidRPr="00D1252E" w:rsidRDefault="00717F90" w:rsidP="00717F90">
            <w:pPr>
              <w:spacing w:after="160" w:line="259" w:lineRule="auto"/>
              <w:ind w:left="0" w:firstLine="0"/>
              <w:jc w:val="left"/>
              <w:rPr>
                <w:sz w:val="24"/>
              </w:rPr>
            </w:pPr>
            <w:r w:rsidRPr="00D1252E">
              <w:rPr>
                <w:b/>
                <w:sz w:val="24"/>
              </w:rPr>
              <w:t xml:space="preserve">Family Support Worker </w:t>
            </w:r>
          </w:p>
        </w:tc>
        <w:tc>
          <w:tcPr>
            <w:tcW w:w="885" w:type="dxa"/>
            <w:tcBorders>
              <w:top w:val="nil"/>
              <w:left w:val="single" w:sz="4" w:space="0" w:color="000000"/>
              <w:bottom w:val="nil"/>
              <w:right w:val="nil"/>
            </w:tcBorders>
          </w:tcPr>
          <w:p w14:paraId="3FB48A68" w14:textId="77777777" w:rsidR="00717F90" w:rsidRPr="00D1252E" w:rsidRDefault="00717F90" w:rsidP="00717F90">
            <w:pPr>
              <w:spacing w:after="267" w:line="259" w:lineRule="auto"/>
              <w:ind w:left="257" w:firstLine="0"/>
              <w:jc w:val="center"/>
              <w:rPr>
                <w:sz w:val="24"/>
              </w:rPr>
            </w:pPr>
            <w:r w:rsidRPr="00D1252E">
              <w:rPr>
                <w:rFonts w:eastAsia="Segoe UI Symbol"/>
                <w:sz w:val="24"/>
              </w:rPr>
              <w:t>•</w:t>
            </w:r>
            <w:r w:rsidRPr="00D1252E">
              <w:rPr>
                <w:sz w:val="24"/>
              </w:rPr>
              <w:t xml:space="preserve"> </w:t>
            </w:r>
          </w:p>
          <w:p w14:paraId="186B0BFD" w14:textId="0C2E7E11" w:rsidR="00717F90" w:rsidRPr="00D1252E" w:rsidRDefault="00717F90" w:rsidP="00717F90">
            <w:pPr>
              <w:spacing w:after="0" w:line="259" w:lineRule="auto"/>
              <w:ind w:left="257" w:firstLine="0"/>
              <w:jc w:val="center"/>
              <w:rPr>
                <w:sz w:val="24"/>
              </w:rPr>
            </w:pPr>
            <w:r w:rsidRPr="00D1252E">
              <w:rPr>
                <w:sz w:val="24"/>
              </w:rPr>
              <w:t xml:space="preserve"> </w:t>
            </w:r>
          </w:p>
        </w:tc>
        <w:tc>
          <w:tcPr>
            <w:tcW w:w="7225" w:type="dxa"/>
            <w:gridSpan w:val="2"/>
            <w:tcBorders>
              <w:top w:val="nil"/>
              <w:left w:val="nil"/>
              <w:bottom w:val="nil"/>
              <w:right w:val="single" w:sz="4" w:space="0" w:color="000000"/>
            </w:tcBorders>
          </w:tcPr>
          <w:p w14:paraId="5DB798F0" w14:textId="6EA7142F" w:rsidR="00717F90" w:rsidRPr="00D1252E" w:rsidRDefault="00717F90" w:rsidP="00717F90">
            <w:pPr>
              <w:spacing w:after="0" w:line="259" w:lineRule="auto"/>
              <w:ind w:left="0" w:firstLine="0"/>
              <w:rPr>
                <w:sz w:val="24"/>
              </w:rPr>
            </w:pPr>
            <w:r w:rsidRPr="00D1252E">
              <w:rPr>
                <w:sz w:val="24"/>
              </w:rPr>
              <w:t xml:space="preserve">Educating Parents and raising awareness as instructed by Computing Coordinator </w:t>
            </w:r>
          </w:p>
        </w:tc>
      </w:tr>
      <w:tr w:rsidR="00717F90" w:rsidRPr="00D1252E" w14:paraId="078636D0" w14:textId="77777777" w:rsidTr="00717F90">
        <w:trPr>
          <w:trHeight w:val="1179"/>
        </w:trPr>
        <w:tc>
          <w:tcPr>
            <w:tcW w:w="2483" w:type="dxa"/>
            <w:tcBorders>
              <w:top w:val="nil"/>
              <w:left w:val="single" w:sz="4" w:space="0" w:color="000000"/>
              <w:bottom w:val="nil"/>
              <w:right w:val="single" w:sz="4" w:space="0" w:color="000000"/>
            </w:tcBorders>
          </w:tcPr>
          <w:p w14:paraId="45A966A2" w14:textId="77777777" w:rsidR="00717F90" w:rsidRPr="00D1252E" w:rsidRDefault="00717F90" w:rsidP="00717F90">
            <w:pPr>
              <w:spacing w:after="160" w:line="259" w:lineRule="auto"/>
              <w:ind w:left="0" w:firstLine="0"/>
              <w:jc w:val="left"/>
              <w:rPr>
                <w:sz w:val="24"/>
              </w:rPr>
            </w:pPr>
          </w:p>
        </w:tc>
        <w:tc>
          <w:tcPr>
            <w:tcW w:w="885" w:type="dxa"/>
            <w:tcBorders>
              <w:top w:val="nil"/>
              <w:left w:val="single" w:sz="4" w:space="0" w:color="000000"/>
              <w:bottom w:val="nil"/>
              <w:right w:val="nil"/>
            </w:tcBorders>
          </w:tcPr>
          <w:p w14:paraId="0ED33836" w14:textId="437B8F22" w:rsidR="00717F90" w:rsidRPr="00D1252E" w:rsidRDefault="00717F90" w:rsidP="00717F90">
            <w:pPr>
              <w:spacing w:after="0" w:line="259" w:lineRule="auto"/>
              <w:ind w:left="257" w:firstLine="0"/>
              <w:jc w:val="center"/>
              <w:rPr>
                <w:sz w:val="24"/>
              </w:rPr>
            </w:pPr>
          </w:p>
        </w:tc>
        <w:tc>
          <w:tcPr>
            <w:tcW w:w="7225" w:type="dxa"/>
            <w:gridSpan w:val="2"/>
            <w:tcBorders>
              <w:top w:val="nil"/>
              <w:left w:val="nil"/>
              <w:bottom w:val="nil"/>
              <w:right w:val="single" w:sz="4" w:space="0" w:color="000000"/>
            </w:tcBorders>
          </w:tcPr>
          <w:p w14:paraId="631A6AF5" w14:textId="1FE801B0" w:rsidR="00717F90" w:rsidRPr="00D1252E" w:rsidRDefault="00717F90" w:rsidP="00717F90">
            <w:pPr>
              <w:spacing w:after="0" w:line="259" w:lineRule="auto"/>
              <w:ind w:left="0" w:firstLine="0"/>
              <w:jc w:val="left"/>
              <w:rPr>
                <w:sz w:val="24"/>
              </w:rPr>
            </w:pPr>
          </w:p>
        </w:tc>
      </w:tr>
      <w:tr w:rsidR="00717F90" w:rsidRPr="00D1252E" w14:paraId="2AF26A29" w14:textId="77777777" w:rsidTr="00717F90">
        <w:trPr>
          <w:trHeight w:val="887"/>
        </w:trPr>
        <w:tc>
          <w:tcPr>
            <w:tcW w:w="2483" w:type="dxa"/>
            <w:tcBorders>
              <w:top w:val="nil"/>
              <w:left w:val="single" w:sz="4" w:space="0" w:color="000000"/>
              <w:bottom w:val="nil"/>
              <w:right w:val="single" w:sz="4" w:space="0" w:color="000000"/>
            </w:tcBorders>
          </w:tcPr>
          <w:p w14:paraId="42F17C10" w14:textId="77777777" w:rsidR="00717F90" w:rsidRPr="00D1252E" w:rsidRDefault="00717F90" w:rsidP="00717F90">
            <w:pPr>
              <w:spacing w:after="160" w:line="259" w:lineRule="auto"/>
              <w:ind w:left="0" w:firstLine="0"/>
              <w:jc w:val="left"/>
              <w:rPr>
                <w:sz w:val="24"/>
              </w:rPr>
            </w:pPr>
          </w:p>
        </w:tc>
        <w:tc>
          <w:tcPr>
            <w:tcW w:w="885" w:type="dxa"/>
            <w:tcBorders>
              <w:top w:val="nil"/>
              <w:left w:val="single" w:sz="4" w:space="0" w:color="000000"/>
              <w:bottom w:val="nil"/>
              <w:right w:val="nil"/>
            </w:tcBorders>
          </w:tcPr>
          <w:p w14:paraId="45315BFC" w14:textId="762EE9AF" w:rsidR="00717F90" w:rsidRPr="00D1252E" w:rsidRDefault="00717F90" w:rsidP="00717F90">
            <w:pPr>
              <w:spacing w:after="0" w:line="259" w:lineRule="auto"/>
              <w:ind w:left="257" w:firstLine="0"/>
              <w:jc w:val="center"/>
              <w:rPr>
                <w:sz w:val="24"/>
              </w:rPr>
            </w:pPr>
          </w:p>
        </w:tc>
        <w:tc>
          <w:tcPr>
            <w:tcW w:w="7225" w:type="dxa"/>
            <w:gridSpan w:val="2"/>
            <w:tcBorders>
              <w:top w:val="nil"/>
              <w:left w:val="nil"/>
              <w:bottom w:val="nil"/>
              <w:right w:val="single" w:sz="4" w:space="0" w:color="000000"/>
            </w:tcBorders>
          </w:tcPr>
          <w:p w14:paraId="11A2BB26" w14:textId="2295768F" w:rsidR="00717F90" w:rsidRPr="00D1252E" w:rsidRDefault="00717F90" w:rsidP="00717F90">
            <w:pPr>
              <w:spacing w:after="0" w:line="259" w:lineRule="auto"/>
              <w:ind w:left="0" w:right="62" w:firstLine="0"/>
              <w:rPr>
                <w:sz w:val="24"/>
              </w:rPr>
            </w:pPr>
          </w:p>
        </w:tc>
      </w:tr>
      <w:tr w:rsidR="00717F90" w:rsidRPr="00D1252E" w14:paraId="2C89BD3A" w14:textId="77777777" w:rsidTr="00717F90">
        <w:trPr>
          <w:trHeight w:val="69"/>
        </w:trPr>
        <w:tc>
          <w:tcPr>
            <w:tcW w:w="2483" w:type="dxa"/>
            <w:tcBorders>
              <w:top w:val="nil"/>
              <w:left w:val="single" w:sz="4" w:space="0" w:color="000000"/>
              <w:bottom w:val="single" w:sz="4" w:space="0" w:color="000000"/>
              <w:right w:val="single" w:sz="4" w:space="0" w:color="000000"/>
            </w:tcBorders>
          </w:tcPr>
          <w:p w14:paraId="30DF7A11" w14:textId="77777777" w:rsidR="00717F90" w:rsidRPr="00D1252E" w:rsidRDefault="00717F90" w:rsidP="00717F90">
            <w:pPr>
              <w:spacing w:after="160" w:line="259" w:lineRule="auto"/>
              <w:ind w:left="0" w:firstLine="0"/>
              <w:jc w:val="left"/>
              <w:rPr>
                <w:sz w:val="24"/>
              </w:rPr>
            </w:pPr>
          </w:p>
        </w:tc>
        <w:tc>
          <w:tcPr>
            <w:tcW w:w="885" w:type="dxa"/>
            <w:tcBorders>
              <w:top w:val="nil"/>
              <w:left w:val="single" w:sz="4" w:space="0" w:color="000000"/>
              <w:bottom w:val="single" w:sz="4" w:space="0" w:color="000000"/>
              <w:right w:val="nil"/>
            </w:tcBorders>
          </w:tcPr>
          <w:p w14:paraId="085AA97C" w14:textId="00C7D2B8" w:rsidR="00717F90" w:rsidRPr="00D1252E" w:rsidRDefault="00717F90" w:rsidP="00717F90">
            <w:pPr>
              <w:spacing w:after="0" w:line="259" w:lineRule="auto"/>
              <w:ind w:left="257" w:firstLine="0"/>
              <w:jc w:val="center"/>
              <w:rPr>
                <w:sz w:val="24"/>
              </w:rPr>
            </w:pPr>
          </w:p>
        </w:tc>
        <w:tc>
          <w:tcPr>
            <w:tcW w:w="7225" w:type="dxa"/>
            <w:gridSpan w:val="2"/>
            <w:tcBorders>
              <w:top w:val="nil"/>
              <w:left w:val="nil"/>
              <w:bottom w:val="single" w:sz="4" w:space="0" w:color="000000"/>
              <w:right w:val="single" w:sz="4" w:space="0" w:color="000000"/>
            </w:tcBorders>
          </w:tcPr>
          <w:p w14:paraId="19249C38" w14:textId="5AF21993" w:rsidR="00717F90" w:rsidRPr="00D1252E" w:rsidRDefault="00717F90" w:rsidP="00717F90">
            <w:pPr>
              <w:spacing w:after="0" w:line="259" w:lineRule="auto"/>
              <w:ind w:left="0" w:firstLine="0"/>
              <w:jc w:val="left"/>
              <w:rPr>
                <w:sz w:val="24"/>
              </w:rPr>
            </w:pPr>
          </w:p>
        </w:tc>
      </w:tr>
      <w:tr w:rsidR="00717F90" w:rsidRPr="00D1252E" w14:paraId="76402FBF" w14:textId="77777777" w:rsidTr="00717F90">
        <w:trPr>
          <w:trHeight w:val="1175"/>
        </w:trPr>
        <w:tc>
          <w:tcPr>
            <w:tcW w:w="2483" w:type="dxa"/>
            <w:tcBorders>
              <w:top w:val="single" w:sz="4" w:space="0" w:color="000000"/>
              <w:left w:val="single" w:sz="4" w:space="0" w:color="000000"/>
              <w:bottom w:val="nil"/>
              <w:right w:val="single" w:sz="4" w:space="0" w:color="000000"/>
            </w:tcBorders>
          </w:tcPr>
          <w:p w14:paraId="395C9A08" w14:textId="77777777" w:rsidR="00717F90" w:rsidRPr="00D1252E" w:rsidRDefault="00717F90" w:rsidP="00717F90">
            <w:pPr>
              <w:spacing w:after="0" w:line="259" w:lineRule="auto"/>
              <w:ind w:left="108" w:firstLine="0"/>
              <w:jc w:val="left"/>
              <w:rPr>
                <w:sz w:val="24"/>
              </w:rPr>
            </w:pPr>
            <w:r w:rsidRPr="00D1252E">
              <w:rPr>
                <w:b/>
                <w:sz w:val="24"/>
              </w:rPr>
              <w:t xml:space="preserve">Parents/Carers </w:t>
            </w:r>
          </w:p>
        </w:tc>
        <w:tc>
          <w:tcPr>
            <w:tcW w:w="885" w:type="dxa"/>
            <w:tcBorders>
              <w:top w:val="single" w:sz="4" w:space="0" w:color="000000"/>
              <w:left w:val="single" w:sz="4" w:space="0" w:color="000000"/>
              <w:bottom w:val="nil"/>
              <w:right w:val="nil"/>
            </w:tcBorders>
          </w:tcPr>
          <w:p w14:paraId="308E044B" w14:textId="685C9254" w:rsidR="00717F90" w:rsidRPr="00D1252E" w:rsidRDefault="00717F90" w:rsidP="00717F90">
            <w:pPr>
              <w:spacing w:after="0" w:line="259" w:lineRule="auto"/>
              <w:ind w:left="257" w:firstLine="0"/>
              <w:jc w:val="center"/>
              <w:rPr>
                <w:sz w:val="24"/>
              </w:rPr>
            </w:pPr>
          </w:p>
        </w:tc>
        <w:tc>
          <w:tcPr>
            <w:tcW w:w="7225" w:type="dxa"/>
            <w:gridSpan w:val="2"/>
            <w:tcBorders>
              <w:top w:val="single" w:sz="4" w:space="0" w:color="000000"/>
              <w:left w:val="nil"/>
              <w:bottom w:val="nil"/>
              <w:right w:val="single" w:sz="4" w:space="0" w:color="000000"/>
            </w:tcBorders>
          </w:tcPr>
          <w:p w14:paraId="4D24D838" w14:textId="28DE13E2" w:rsidR="00717F90" w:rsidRDefault="00717F90" w:rsidP="00717F90">
            <w:pPr>
              <w:pStyle w:val="ListParagraph"/>
              <w:numPr>
                <w:ilvl w:val="0"/>
                <w:numId w:val="24"/>
              </w:numPr>
              <w:spacing w:after="0" w:line="259" w:lineRule="auto"/>
              <w:ind w:left="291" w:right="59" w:firstLine="0"/>
              <w:jc w:val="left"/>
              <w:rPr>
                <w:sz w:val="24"/>
              </w:rPr>
            </w:pPr>
            <w:r>
              <w:rPr>
                <w:sz w:val="24"/>
              </w:rPr>
              <w:t xml:space="preserve">Reinforce safe use at home; engage with school guidance and agree the </w:t>
            </w:r>
            <w:proofErr w:type="gramStart"/>
            <w:r>
              <w:rPr>
                <w:sz w:val="24"/>
              </w:rPr>
              <w:t>Home</w:t>
            </w:r>
            <w:proofErr w:type="gramEnd"/>
            <w:r>
              <w:rPr>
                <w:sz w:val="24"/>
              </w:rPr>
              <w:t xml:space="preserve"> school agreement which can be found on the website.</w:t>
            </w:r>
          </w:p>
          <w:p w14:paraId="53476D7D" w14:textId="30778870" w:rsidR="00717F90" w:rsidRPr="00717F90" w:rsidRDefault="00717F90" w:rsidP="00717F90">
            <w:pPr>
              <w:pStyle w:val="ListParagraph"/>
              <w:numPr>
                <w:ilvl w:val="0"/>
                <w:numId w:val="24"/>
              </w:numPr>
              <w:spacing w:after="0" w:line="259" w:lineRule="auto"/>
              <w:ind w:right="59"/>
              <w:rPr>
                <w:sz w:val="24"/>
              </w:rPr>
            </w:pPr>
            <w:r>
              <w:rPr>
                <w:sz w:val="24"/>
              </w:rPr>
              <w:t xml:space="preserve">Use reporting routes </w:t>
            </w:r>
            <w:proofErr w:type="gramStart"/>
            <w:r>
              <w:rPr>
                <w:sz w:val="24"/>
              </w:rPr>
              <w:t>( school</w:t>
            </w:r>
            <w:proofErr w:type="gramEnd"/>
            <w:r>
              <w:rPr>
                <w:sz w:val="24"/>
              </w:rPr>
              <w:t xml:space="preserve">/ CEOP/Police/ IWF) where concerns arise. </w:t>
            </w:r>
          </w:p>
        </w:tc>
      </w:tr>
      <w:tr w:rsidR="00717F90" w:rsidRPr="00D1252E" w14:paraId="46737842" w14:textId="77777777" w:rsidTr="00717F90">
        <w:trPr>
          <w:trHeight w:val="307"/>
        </w:trPr>
        <w:tc>
          <w:tcPr>
            <w:tcW w:w="2483" w:type="dxa"/>
            <w:tcBorders>
              <w:top w:val="nil"/>
              <w:left w:val="single" w:sz="4" w:space="0" w:color="000000"/>
              <w:bottom w:val="nil"/>
              <w:right w:val="single" w:sz="4" w:space="0" w:color="000000"/>
            </w:tcBorders>
          </w:tcPr>
          <w:p w14:paraId="17749C57" w14:textId="77777777" w:rsidR="00717F90" w:rsidRPr="00D1252E" w:rsidRDefault="00717F90" w:rsidP="00717F90">
            <w:pPr>
              <w:spacing w:after="160" w:line="259" w:lineRule="auto"/>
              <w:ind w:left="0" w:firstLine="0"/>
              <w:jc w:val="left"/>
              <w:rPr>
                <w:sz w:val="24"/>
              </w:rPr>
            </w:pPr>
          </w:p>
        </w:tc>
        <w:tc>
          <w:tcPr>
            <w:tcW w:w="885" w:type="dxa"/>
            <w:tcBorders>
              <w:top w:val="nil"/>
              <w:left w:val="single" w:sz="4" w:space="0" w:color="000000"/>
              <w:bottom w:val="nil"/>
              <w:right w:val="nil"/>
            </w:tcBorders>
          </w:tcPr>
          <w:p w14:paraId="6F9E6316" w14:textId="76250508" w:rsidR="00717F90" w:rsidRPr="00D1252E" w:rsidRDefault="00717F90" w:rsidP="00717F90">
            <w:pPr>
              <w:spacing w:after="0" w:line="259" w:lineRule="auto"/>
              <w:ind w:left="257" w:firstLine="0"/>
              <w:jc w:val="center"/>
              <w:rPr>
                <w:sz w:val="24"/>
              </w:rPr>
            </w:pPr>
          </w:p>
        </w:tc>
        <w:tc>
          <w:tcPr>
            <w:tcW w:w="7225" w:type="dxa"/>
            <w:gridSpan w:val="2"/>
            <w:tcBorders>
              <w:top w:val="nil"/>
              <w:left w:val="nil"/>
              <w:bottom w:val="nil"/>
              <w:right w:val="single" w:sz="4" w:space="0" w:color="000000"/>
            </w:tcBorders>
          </w:tcPr>
          <w:p w14:paraId="2A4C26A6" w14:textId="4266A06B" w:rsidR="00717F90" w:rsidRPr="00D1252E" w:rsidRDefault="00717F90" w:rsidP="00717F90">
            <w:pPr>
              <w:spacing w:after="0" w:line="259" w:lineRule="auto"/>
              <w:ind w:left="0" w:firstLine="0"/>
              <w:jc w:val="left"/>
              <w:rPr>
                <w:sz w:val="24"/>
              </w:rPr>
            </w:pPr>
          </w:p>
        </w:tc>
      </w:tr>
      <w:tr w:rsidR="00717F90" w:rsidRPr="00D1252E" w14:paraId="325AFDAE" w14:textId="77777777" w:rsidTr="00717F90">
        <w:trPr>
          <w:trHeight w:val="595"/>
        </w:trPr>
        <w:tc>
          <w:tcPr>
            <w:tcW w:w="2483" w:type="dxa"/>
            <w:tcBorders>
              <w:top w:val="nil"/>
              <w:left w:val="single" w:sz="4" w:space="0" w:color="000000"/>
              <w:bottom w:val="nil"/>
              <w:right w:val="single" w:sz="4" w:space="0" w:color="000000"/>
            </w:tcBorders>
          </w:tcPr>
          <w:p w14:paraId="56D96087" w14:textId="77777777" w:rsidR="00717F90" w:rsidRPr="00D1252E" w:rsidRDefault="00717F90" w:rsidP="00717F90">
            <w:pPr>
              <w:spacing w:after="160" w:line="259" w:lineRule="auto"/>
              <w:ind w:left="0" w:firstLine="0"/>
              <w:jc w:val="left"/>
              <w:rPr>
                <w:sz w:val="24"/>
              </w:rPr>
            </w:pPr>
          </w:p>
        </w:tc>
        <w:tc>
          <w:tcPr>
            <w:tcW w:w="885" w:type="dxa"/>
            <w:tcBorders>
              <w:top w:val="nil"/>
              <w:left w:val="single" w:sz="4" w:space="0" w:color="000000"/>
              <w:bottom w:val="nil"/>
              <w:right w:val="nil"/>
            </w:tcBorders>
          </w:tcPr>
          <w:p w14:paraId="6C59121A" w14:textId="5A34DE75" w:rsidR="00717F90" w:rsidRPr="00D1252E" w:rsidRDefault="00717F90" w:rsidP="00717F90">
            <w:pPr>
              <w:spacing w:after="0" w:line="259" w:lineRule="auto"/>
              <w:ind w:left="257" w:firstLine="0"/>
              <w:jc w:val="center"/>
              <w:rPr>
                <w:sz w:val="24"/>
              </w:rPr>
            </w:pPr>
          </w:p>
        </w:tc>
        <w:tc>
          <w:tcPr>
            <w:tcW w:w="7225" w:type="dxa"/>
            <w:gridSpan w:val="2"/>
            <w:tcBorders>
              <w:top w:val="nil"/>
              <w:left w:val="nil"/>
              <w:bottom w:val="nil"/>
              <w:right w:val="single" w:sz="4" w:space="0" w:color="000000"/>
            </w:tcBorders>
          </w:tcPr>
          <w:p w14:paraId="30186156" w14:textId="053EEDC9" w:rsidR="00717F90" w:rsidRPr="00D1252E" w:rsidRDefault="00717F90" w:rsidP="00717F90">
            <w:pPr>
              <w:spacing w:after="0" w:line="259" w:lineRule="auto"/>
              <w:ind w:left="0" w:firstLine="0"/>
              <w:rPr>
                <w:sz w:val="24"/>
              </w:rPr>
            </w:pPr>
          </w:p>
        </w:tc>
      </w:tr>
      <w:tr w:rsidR="00717F90" w:rsidRPr="00D1252E" w14:paraId="5A814E8E" w14:textId="77777777" w:rsidTr="00717F90">
        <w:trPr>
          <w:trHeight w:val="598"/>
        </w:trPr>
        <w:tc>
          <w:tcPr>
            <w:tcW w:w="2483" w:type="dxa"/>
            <w:tcBorders>
              <w:top w:val="nil"/>
              <w:left w:val="single" w:sz="4" w:space="0" w:color="000000"/>
              <w:bottom w:val="nil"/>
              <w:right w:val="single" w:sz="4" w:space="0" w:color="000000"/>
            </w:tcBorders>
          </w:tcPr>
          <w:p w14:paraId="67C2C317" w14:textId="77777777" w:rsidR="00717F90" w:rsidRPr="00D1252E" w:rsidRDefault="00717F90" w:rsidP="00717F90">
            <w:pPr>
              <w:spacing w:after="160" w:line="259" w:lineRule="auto"/>
              <w:ind w:left="0" w:firstLine="0"/>
              <w:jc w:val="left"/>
              <w:rPr>
                <w:sz w:val="24"/>
              </w:rPr>
            </w:pPr>
          </w:p>
        </w:tc>
        <w:tc>
          <w:tcPr>
            <w:tcW w:w="885" w:type="dxa"/>
            <w:tcBorders>
              <w:top w:val="nil"/>
              <w:left w:val="single" w:sz="4" w:space="0" w:color="000000"/>
              <w:bottom w:val="nil"/>
              <w:right w:val="nil"/>
            </w:tcBorders>
          </w:tcPr>
          <w:p w14:paraId="35C3431D" w14:textId="76233D9C" w:rsidR="00717F90" w:rsidRPr="00D1252E" w:rsidRDefault="00717F90" w:rsidP="00717F90">
            <w:pPr>
              <w:spacing w:after="0" w:line="259" w:lineRule="auto"/>
              <w:ind w:left="257" w:firstLine="0"/>
              <w:jc w:val="center"/>
              <w:rPr>
                <w:sz w:val="24"/>
              </w:rPr>
            </w:pPr>
          </w:p>
        </w:tc>
        <w:tc>
          <w:tcPr>
            <w:tcW w:w="7225" w:type="dxa"/>
            <w:gridSpan w:val="2"/>
            <w:tcBorders>
              <w:top w:val="nil"/>
              <w:left w:val="nil"/>
              <w:bottom w:val="nil"/>
              <w:right w:val="single" w:sz="4" w:space="0" w:color="000000"/>
            </w:tcBorders>
          </w:tcPr>
          <w:p w14:paraId="1EF28FBF" w14:textId="39470F50" w:rsidR="00717F90" w:rsidRPr="00D1252E" w:rsidRDefault="00717F90" w:rsidP="00717F90">
            <w:pPr>
              <w:spacing w:after="0" w:line="259" w:lineRule="auto"/>
              <w:ind w:left="0" w:firstLine="0"/>
              <w:rPr>
                <w:sz w:val="24"/>
              </w:rPr>
            </w:pPr>
          </w:p>
        </w:tc>
      </w:tr>
      <w:tr w:rsidR="00717F90" w:rsidRPr="00D1252E" w14:paraId="69FBD9ED" w14:textId="77777777" w:rsidTr="00717F90">
        <w:trPr>
          <w:trHeight w:val="611"/>
        </w:trPr>
        <w:tc>
          <w:tcPr>
            <w:tcW w:w="2483" w:type="dxa"/>
            <w:tcBorders>
              <w:top w:val="nil"/>
              <w:left w:val="single" w:sz="4" w:space="0" w:color="000000"/>
              <w:bottom w:val="single" w:sz="4" w:space="0" w:color="000000"/>
              <w:right w:val="single" w:sz="4" w:space="0" w:color="000000"/>
            </w:tcBorders>
          </w:tcPr>
          <w:p w14:paraId="2DAF71F5" w14:textId="77777777" w:rsidR="00717F90" w:rsidRPr="00D1252E" w:rsidRDefault="00717F90" w:rsidP="00717F90">
            <w:pPr>
              <w:spacing w:after="160" w:line="259" w:lineRule="auto"/>
              <w:ind w:left="0" w:firstLine="0"/>
              <w:jc w:val="left"/>
              <w:rPr>
                <w:sz w:val="24"/>
              </w:rPr>
            </w:pPr>
          </w:p>
        </w:tc>
        <w:tc>
          <w:tcPr>
            <w:tcW w:w="885" w:type="dxa"/>
            <w:tcBorders>
              <w:top w:val="nil"/>
              <w:left w:val="single" w:sz="4" w:space="0" w:color="000000"/>
              <w:bottom w:val="single" w:sz="4" w:space="0" w:color="000000"/>
              <w:right w:val="nil"/>
            </w:tcBorders>
          </w:tcPr>
          <w:p w14:paraId="3EB38BB6" w14:textId="26564854" w:rsidR="00717F90" w:rsidRPr="00D1252E" w:rsidRDefault="00717F90" w:rsidP="00717F90">
            <w:pPr>
              <w:spacing w:after="0" w:line="259" w:lineRule="auto"/>
              <w:ind w:left="257" w:firstLine="0"/>
              <w:jc w:val="center"/>
              <w:rPr>
                <w:sz w:val="24"/>
              </w:rPr>
            </w:pPr>
          </w:p>
        </w:tc>
        <w:tc>
          <w:tcPr>
            <w:tcW w:w="7225" w:type="dxa"/>
            <w:gridSpan w:val="2"/>
            <w:tcBorders>
              <w:top w:val="nil"/>
              <w:left w:val="nil"/>
              <w:bottom w:val="single" w:sz="4" w:space="0" w:color="000000"/>
              <w:right w:val="single" w:sz="4" w:space="0" w:color="000000"/>
            </w:tcBorders>
          </w:tcPr>
          <w:p w14:paraId="09039871" w14:textId="40FF89CD" w:rsidR="00717F90" w:rsidRPr="00D1252E" w:rsidRDefault="00717F90" w:rsidP="00717F90">
            <w:pPr>
              <w:spacing w:after="0" w:line="259" w:lineRule="auto"/>
              <w:ind w:left="0" w:firstLine="0"/>
              <w:rPr>
                <w:sz w:val="24"/>
              </w:rPr>
            </w:pPr>
          </w:p>
        </w:tc>
      </w:tr>
      <w:tr w:rsidR="00717F90" w:rsidRPr="00D1252E" w14:paraId="69D6BAA0" w14:textId="77777777" w:rsidTr="00717F90">
        <w:trPr>
          <w:trHeight w:val="1207"/>
        </w:trPr>
        <w:tc>
          <w:tcPr>
            <w:tcW w:w="2483" w:type="dxa"/>
            <w:tcBorders>
              <w:top w:val="single" w:sz="4" w:space="0" w:color="000000"/>
              <w:left w:val="single" w:sz="4" w:space="0" w:color="000000"/>
              <w:bottom w:val="single" w:sz="4" w:space="0" w:color="000000"/>
              <w:right w:val="single" w:sz="4" w:space="0" w:color="000000"/>
            </w:tcBorders>
          </w:tcPr>
          <w:p w14:paraId="5E3F9BFD" w14:textId="77777777" w:rsidR="00717F90" w:rsidRPr="00142327" w:rsidRDefault="00717F90" w:rsidP="00717F90">
            <w:pPr>
              <w:rPr>
                <w:sz w:val="24"/>
              </w:rPr>
            </w:pPr>
            <w:r w:rsidRPr="00142327">
              <w:rPr>
                <w:b/>
                <w:sz w:val="24"/>
              </w:rPr>
              <w:t>Visitors/External Agencies</w:t>
            </w:r>
          </w:p>
          <w:p w14:paraId="7DE43FBF" w14:textId="17D840EE" w:rsidR="00717F90" w:rsidRPr="00D1252E" w:rsidRDefault="00717F90" w:rsidP="00717F90">
            <w:pPr>
              <w:spacing w:after="0" w:line="259" w:lineRule="auto"/>
              <w:ind w:left="108" w:firstLine="0"/>
              <w:jc w:val="left"/>
              <w:rPr>
                <w:sz w:val="24"/>
              </w:rPr>
            </w:pPr>
          </w:p>
        </w:tc>
        <w:tc>
          <w:tcPr>
            <w:tcW w:w="885" w:type="dxa"/>
            <w:tcBorders>
              <w:top w:val="single" w:sz="4" w:space="0" w:color="000000"/>
              <w:left w:val="single" w:sz="4" w:space="0" w:color="000000"/>
              <w:bottom w:val="single" w:sz="4" w:space="0" w:color="000000"/>
              <w:right w:val="nil"/>
            </w:tcBorders>
          </w:tcPr>
          <w:p w14:paraId="386E7CBF" w14:textId="3CE591EB" w:rsidR="00717F90" w:rsidRPr="00D1252E" w:rsidRDefault="00717F90" w:rsidP="00717F90">
            <w:pPr>
              <w:spacing w:after="0" w:line="259" w:lineRule="auto"/>
              <w:ind w:left="0" w:firstLine="0"/>
              <w:rPr>
                <w:sz w:val="24"/>
              </w:rPr>
            </w:pPr>
            <w:r w:rsidRPr="00240C17">
              <w:rPr>
                <w:sz w:val="24"/>
              </w:rPr>
              <w:t xml:space="preserve"> consent </w:t>
            </w:r>
          </w:p>
        </w:tc>
        <w:tc>
          <w:tcPr>
            <w:tcW w:w="7225" w:type="dxa"/>
            <w:gridSpan w:val="2"/>
            <w:tcBorders>
              <w:top w:val="single" w:sz="4" w:space="0" w:color="000000"/>
              <w:left w:val="nil"/>
              <w:bottom w:val="single" w:sz="4" w:space="0" w:color="000000"/>
              <w:right w:val="single" w:sz="4" w:space="0" w:color="000000"/>
            </w:tcBorders>
          </w:tcPr>
          <w:p w14:paraId="033A2CD6" w14:textId="50E75743" w:rsidR="00717F90" w:rsidRPr="00D1252E" w:rsidRDefault="00717F90" w:rsidP="00717F90">
            <w:pPr>
              <w:spacing w:after="0" w:line="259" w:lineRule="auto"/>
              <w:ind w:left="0" w:firstLine="0"/>
              <w:jc w:val="left"/>
              <w:rPr>
                <w:sz w:val="24"/>
              </w:rPr>
            </w:pPr>
            <w:r w:rsidRPr="00240C17">
              <w:rPr>
                <w:sz w:val="24"/>
              </w:rPr>
              <w:t>Read and sign an AUP before using school systems; use images/data only with prior consent and in line with this policy.</w:t>
            </w:r>
          </w:p>
        </w:tc>
      </w:tr>
    </w:tbl>
    <w:p w14:paraId="6DC27564" w14:textId="77777777" w:rsidR="00E20DF8" w:rsidRPr="00D1252E" w:rsidRDefault="008327AC">
      <w:pPr>
        <w:spacing w:after="17" w:line="259" w:lineRule="auto"/>
        <w:ind w:left="0" w:firstLine="0"/>
        <w:jc w:val="left"/>
        <w:rPr>
          <w:sz w:val="24"/>
        </w:rPr>
      </w:pPr>
      <w:r w:rsidRPr="00D1252E">
        <w:rPr>
          <w:sz w:val="24"/>
        </w:rPr>
        <w:lastRenderedPageBreak/>
        <w:t xml:space="preserve"> </w:t>
      </w:r>
    </w:p>
    <w:p w14:paraId="581E7DC1" w14:textId="77777777" w:rsidR="00E20DF8" w:rsidRPr="00D1252E" w:rsidRDefault="008327AC">
      <w:pPr>
        <w:spacing w:after="22" w:line="259" w:lineRule="auto"/>
        <w:ind w:left="0" w:firstLine="0"/>
        <w:jc w:val="left"/>
        <w:rPr>
          <w:sz w:val="24"/>
        </w:rPr>
      </w:pPr>
      <w:r w:rsidRPr="00D1252E">
        <w:rPr>
          <w:sz w:val="24"/>
        </w:rPr>
        <w:t xml:space="preserve"> </w:t>
      </w:r>
    </w:p>
    <w:p w14:paraId="24CB3BD8" w14:textId="77777777" w:rsidR="00E20DF8" w:rsidRPr="00D1252E" w:rsidRDefault="008327AC">
      <w:pPr>
        <w:rPr>
          <w:sz w:val="24"/>
        </w:rPr>
      </w:pPr>
      <w:r w:rsidRPr="00D1252E">
        <w:rPr>
          <w:sz w:val="24"/>
        </w:rPr>
        <w:t xml:space="preserve">It is essential that pupils, parents/carers and the public at large have confidence in the school’s decisions and services. The principles set out in this policy are designed to ensure that staff members use social media responsibly so that confidentiality of staff members and the reputation of the school and the County Council are safeguarded. In this context, staff members must be conscious at all times of the need to keep their personal and professional lives separate. </w:t>
      </w:r>
    </w:p>
    <w:p w14:paraId="23C38212" w14:textId="77777777" w:rsidR="00E20DF8" w:rsidRPr="00D1252E" w:rsidRDefault="008327AC">
      <w:pPr>
        <w:spacing w:after="19" w:line="259" w:lineRule="auto"/>
        <w:ind w:left="0" w:firstLine="0"/>
        <w:jc w:val="left"/>
        <w:rPr>
          <w:sz w:val="24"/>
        </w:rPr>
      </w:pPr>
      <w:r w:rsidRPr="00D1252E">
        <w:rPr>
          <w:sz w:val="24"/>
        </w:rPr>
        <w:t xml:space="preserve"> </w:t>
      </w:r>
    </w:p>
    <w:p w14:paraId="07E643B1" w14:textId="77777777" w:rsidR="002946DA" w:rsidRDefault="002946DA" w:rsidP="002946DA">
      <w:r>
        <w:rPr>
          <w:b/>
          <w:sz w:val="28"/>
        </w:rPr>
        <w:t>6. Education, Curriculum &amp; Staff Development</w:t>
      </w:r>
    </w:p>
    <w:p w14:paraId="27BF7F8B" w14:textId="77777777" w:rsidR="002946DA" w:rsidRDefault="002946DA" w:rsidP="002946DA">
      <w:pPr>
        <w:pStyle w:val="ListBullet"/>
      </w:pPr>
      <w:r>
        <w:t>Online safety is taught discretely and embedded across the curriculum (Computing/RSHE/PHSE), aligned to Education for a Connected World progression statements.</w:t>
      </w:r>
    </w:p>
    <w:p w14:paraId="788CD1B5" w14:textId="77777777" w:rsidR="002946DA" w:rsidRDefault="002946DA" w:rsidP="002946DA">
      <w:pPr>
        <w:pStyle w:val="ListBullet"/>
      </w:pPr>
      <w:r>
        <w:t>Teaching covers: privacy and security; respectful relationships; managing online information; media literacy; copyright; reporting routes; financial scams; and AI literacy (benefits, limitations, risks and safe use).</w:t>
      </w:r>
    </w:p>
    <w:p w14:paraId="4D560144" w14:textId="71183F65" w:rsidR="002946DA" w:rsidRDefault="002946DA" w:rsidP="002946DA">
      <w:pPr>
        <w:pStyle w:val="ListBullet"/>
      </w:pPr>
      <w:r>
        <w:t xml:space="preserve">We </w:t>
      </w:r>
      <w:r>
        <w:t xml:space="preserve">use </w:t>
      </w:r>
      <w:r>
        <w:t>appropriate resources (e.g., Project</w:t>
      </w:r>
      <w:r>
        <w:t xml:space="preserve"> </w:t>
      </w:r>
      <w:r>
        <w:t>EVOLVE) and respond to emerging local and national trends.</w:t>
      </w:r>
    </w:p>
    <w:p w14:paraId="777B78EC" w14:textId="77777777" w:rsidR="002946DA" w:rsidRDefault="002946DA" w:rsidP="002946DA">
      <w:pPr>
        <w:pStyle w:val="ListBullet"/>
      </w:pPr>
      <w:r>
        <w:t>Annual staff training includes filtering/monitoring responsibilities, data protection, AI guidance, and handling self</w:t>
      </w:r>
      <w:r>
        <w:rPr>
          <w:rFonts w:ascii="Cambria Math" w:hAnsi="Cambria Math" w:cs="Cambria Math"/>
        </w:rPr>
        <w:t>‑</w:t>
      </w:r>
      <w:r>
        <w:t>generated sexual imagery incidents.</w:t>
      </w:r>
    </w:p>
    <w:p w14:paraId="276ECC18" w14:textId="77777777" w:rsidR="00E20DF8" w:rsidRPr="00D1252E" w:rsidRDefault="008327AC">
      <w:pPr>
        <w:spacing w:after="0" w:line="259" w:lineRule="auto"/>
        <w:ind w:left="14" w:firstLine="0"/>
        <w:jc w:val="left"/>
        <w:rPr>
          <w:sz w:val="24"/>
        </w:rPr>
      </w:pPr>
      <w:r w:rsidRPr="00D1252E">
        <w:rPr>
          <w:sz w:val="24"/>
        </w:rPr>
        <w:t xml:space="preserve">  </w:t>
      </w:r>
    </w:p>
    <w:p w14:paraId="6EAE8BC3" w14:textId="77777777" w:rsidR="002946DA" w:rsidRDefault="002946DA" w:rsidP="002946DA">
      <w:r>
        <w:rPr>
          <w:b/>
          <w:sz w:val="28"/>
        </w:rPr>
        <w:t>7. Filtering &amp; Monitoring</w:t>
      </w:r>
    </w:p>
    <w:p w14:paraId="3934B605" w14:textId="77777777" w:rsidR="002946DA" w:rsidRDefault="002946DA" w:rsidP="002946DA">
      <w:pPr>
        <w:pStyle w:val="ListBullet"/>
      </w:pPr>
      <w:r>
        <w:t>School leaders and the DSL understand how filtering and monitoring operate and receive regular reports and alerts.</w:t>
      </w:r>
    </w:p>
    <w:p w14:paraId="3637B329" w14:textId="77777777" w:rsidR="002946DA" w:rsidRDefault="002946DA" w:rsidP="002946DA">
      <w:pPr>
        <w:pStyle w:val="ListBullet"/>
      </w:pPr>
      <w:r>
        <w:t>Provision is reviewed at least annually and after significant incidents/changes. Findings are reported to governors with actions.</w:t>
      </w:r>
    </w:p>
    <w:p w14:paraId="11E10177" w14:textId="77777777" w:rsidR="002946DA" w:rsidRDefault="002946DA" w:rsidP="002946DA">
      <w:pPr>
        <w:pStyle w:val="ListBullet"/>
      </w:pPr>
      <w:r>
        <w:t>Filtering aims to block illegal, harmful and inappropriate content without unreasonably impacting teaching and learning; monitoring provides proportionate oversight of user activity to identify risk and trigger safeguarding responses.</w:t>
      </w:r>
    </w:p>
    <w:p w14:paraId="0001F658" w14:textId="77777777" w:rsidR="002946DA" w:rsidRDefault="002946DA" w:rsidP="002946DA">
      <w:pPr>
        <w:pStyle w:val="ListBullet"/>
      </w:pPr>
      <w:r>
        <w:t>Systems include measures against circumvention (e.g., VPN/proxy) and enable Safe Search/Restricted Mode where feasible, across school and BYOD where applicable.</w:t>
      </w:r>
    </w:p>
    <w:p w14:paraId="665445B7" w14:textId="77777777" w:rsidR="002946DA" w:rsidRDefault="002946DA" w:rsidP="002946DA">
      <w:pPr>
        <w:pStyle w:val="ListBullet"/>
      </w:pPr>
      <w:r>
        <w:t>Illegal content (e.g., CSAM/terrorist material) is always blocked; any encounter is reported immediately to Police/CEOP/IWF as appropriate.</w:t>
      </w:r>
    </w:p>
    <w:p w14:paraId="4A035CB7" w14:textId="77777777" w:rsidR="002946DA" w:rsidRDefault="002946DA" w:rsidP="002946DA">
      <w:pPr>
        <w:pStyle w:val="ListBullet"/>
      </w:pPr>
      <w:r>
        <w:t>We complete DfE “Plan technology for your school” self</w:t>
      </w:r>
      <w:r>
        <w:rPr>
          <w:rFonts w:ascii="Cambria Math" w:hAnsi="Cambria Math" w:cs="Cambria Math"/>
        </w:rPr>
        <w:t>‑</w:t>
      </w:r>
      <w:r>
        <w:t>assessments and act on recommendations.</w:t>
      </w:r>
    </w:p>
    <w:p w14:paraId="2EC46D4D" w14:textId="77777777" w:rsidR="00FB36E1" w:rsidRDefault="00FB36E1" w:rsidP="00FB36E1">
      <w:pPr>
        <w:pStyle w:val="ListBullet"/>
        <w:numPr>
          <w:ilvl w:val="0"/>
          <w:numId w:val="0"/>
        </w:numPr>
      </w:pPr>
    </w:p>
    <w:p w14:paraId="7627AB67" w14:textId="77777777" w:rsidR="00FB36E1" w:rsidRDefault="00FB36E1" w:rsidP="00FB36E1">
      <w:r>
        <w:rPr>
          <w:b/>
          <w:sz w:val="28"/>
        </w:rPr>
        <w:t>8. Data Protection &amp; Information Security</w:t>
      </w:r>
    </w:p>
    <w:p w14:paraId="6AE78F38" w14:textId="77777777" w:rsidR="00FB36E1" w:rsidRDefault="00FB36E1" w:rsidP="00FB36E1">
      <w:pPr>
        <w:pStyle w:val="ListBullet"/>
      </w:pPr>
      <w:r>
        <w:t>Access to systems is role</w:t>
      </w:r>
      <w:r>
        <w:rPr>
          <w:rFonts w:ascii="Cambria Math" w:hAnsi="Cambria Math" w:cs="Cambria Math"/>
        </w:rPr>
        <w:t>‑</w:t>
      </w:r>
      <w:r>
        <w:t>based and protected by strong, unique passwords and (where available) MFA.</w:t>
      </w:r>
    </w:p>
    <w:p w14:paraId="506E3A79" w14:textId="77777777" w:rsidR="00FB36E1" w:rsidRDefault="00FB36E1" w:rsidP="00FB36E1">
      <w:pPr>
        <w:pStyle w:val="ListBullet"/>
      </w:pPr>
      <w:r>
        <w:t>Pupil/staff personal data is processed lawfully and stored only on school</w:t>
      </w:r>
      <w:r>
        <w:rPr>
          <w:rFonts w:ascii="Cambria Math" w:hAnsi="Cambria Math" w:cs="Cambria Math"/>
        </w:rPr>
        <w:t>‑</w:t>
      </w:r>
      <w:r>
        <w:t>approved services/devices; portable media is encrypted.</w:t>
      </w:r>
    </w:p>
    <w:p w14:paraId="2FC619C9" w14:textId="77777777" w:rsidR="00FB36E1" w:rsidRDefault="00FB36E1" w:rsidP="00FB36E1">
      <w:pPr>
        <w:pStyle w:val="ListBullet"/>
      </w:pPr>
      <w:r>
        <w:t>Only approved cloud platforms are used for pupil data. Staff never use personal accounts for school business.</w:t>
      </w:r>
    </w:p>
    <w:p w14:paraId="6BB29CB9" w14:textId="77777777" w:rsidR="00E20DF8" w:rsidRPr="00D1252E" w:rsidRDefault="008327AC">
      <w:pPr>
        <w:spacing w:after="16" w:line="259" w:lineRule="auto"/>
        <w:ind w:left="720" w:firstLine="0"/>
        <w:jc w:val="left"/>
        <w:rPr>
          <w:sz w:val="24"/>
        </w:rPr>
      </w:pPr>
      <w:r w:rsidRPr="00D1252E">
        <w:rPr>
          <w:sz w:val="24"/>
        </w:rPr>
        <w:t xml:space="preserve"> </w:t>
      </w:r>
    </w:p>
    <w:p w14:paraId="47AF4A56" w14:textId="77777777" w:rsidR="00FB36E1" w:rsidRDefault="00FB36E1" w:rsidP="00FB36E1">
      <w:r>
        <w:rPr>
          <w:b/>
          <w:sz w:val="28"/>
        </w:rPr>
        <w:t>9. Use of Email, Communication &amp; Collaboration Tools</w:t>
      </w:r>
    </w:p>
    <w:p w14:paraId="2AC3A334" w14:textId="77777777" w:rsidR="00FB36E1" w:rsidRDefault="00FB36E1" w:rsidP="00FB36E1">
      <w:pPr>
        <w:pStyle w:val="ListBullet"/>
      </w:pPr>
      <w:r>
        <w:lastRenderedPageBreak/>
        <w:t>Staff use school</w:t>
      </w:r>
      <w:r>
        <w:rPr>
          <w:rFonts w:ascii="Cambria Math" w:hAnsi="Cambria Math" w:cs="Cambria Math"/>
        </w:rPr>
        <w:t>‑</w:t>
      </w:r>
      <w:r>
        <w:t>issued accounts for all professional communication. Tone is professional; messages may be audited/retained.</w:t>
      </w:r>
    </w:p>
    <w:p w14:paraId="2E58D330" w14:textId="77777777" w:rsidR="00FB36E1" w:rsidRDefault="00FB36E1" w:rsidP="00FB36E1">
      <w:pPr>
        <w:pStyle w:val="ListBullet"/>
      </w:pPr>
      <w:r>
        <w:t>Staff do not communicate with pupils via personal email/messaging/social media.</w:t>
      </w:r>
    </w:p>
    <w:p w14:paraId="20AAB55A" w14:textId="77777777" w:rsidR="00FB36E1" w:rsidRDefault="00FB36E1" w:rsidP="00FB36E1">
      <w:pPr>
        <w:pStyle w:val="ListBullet"/>
      </w:pPr>
      <w:r>
        <w:t>Chain emails, phishing and suspicious links are reported and not forwarded.</w:t>
      </w:r>
    </w:p>
    <w:p w14:paraId="548349D3" w14:textId="77777777" w:rsidR="00E20DF8" w:rsidRPr="00D1252E" w:rsidRDefault="008327AC">
      <w:pPr>
        <w:spacing w:after="17" w:line="259" w:lineRule="auto"/>
        <w:ind w:left="0" w:firstLine="0"/>
        <w:jc w:val="left"/>
        <w:rPr>
          <w:sz w:val="24"/>
        </w:rPr>
      </w:pPr>
      <w:r w:rsidRPr="00D1252E">
        <w:rPr>
          <w:sz w:val="24"/>
        </w:rPr>
        <w:t xml:space="preserve"> </w:t>
      </w:r>
    </w:p>
    <w:p w14:paraId="0D75B4FC" w14:textId="77777777" w:rsidR="00FB36E1" w:rsidRDefault="00FB36E1" w:rsidP="00FB36E1">
      <w:r>
        <w:rPr>
          <w:b/>
          <w:sz w:val="28"/>
        </w:rPr>
        <w:t>10. Website, Social Media &amp; Publishing</w:t>
      </w:r>
    </w:p>
    <w:p w14:paraId="77ACE5CF" w14:textId="77777777" w:rsidR="00FB36E1" w:rsidRDefault="00FB36E1" w:rsidP="00FB36E1">
      <w:pPr>
        <w:pStyle w:val="ListBullet"/>
      </w:pPr>
      <w:r>
        <w:t xml:space="preserve">The website complies with DfE requirements. Pupil images are used only with </w:t>
      </w:r>
      <w:proofErr w:type="gramStart"/>
      <w:r>
        <w:t>consent;</w:t>
      </w:r>
      <w:proofErr w:type="gramEnd"/>
      <w:r>
        <w:t xml:space="preserve"> no full names alongside images.</w:t>
      </w:r>
    </w:p>
    <w:p w14:paraId="3EF9343B" w14:textId="77777777" w:rsidR="00FB36E1" w:rsidRDefault="00FB36E1" w:rsidP="00FB36E1">
      <w:pPr>
        <w:pStyle w:val="ListBullet"/>
      </w:pPr>
      <w:r>
        <w:t>Class blogs/learning platforms use school systems with appropriate access controls.</w:t>
      </w:r>
    </w:p>
    <w:p w14:paraId="795582FD" w14:textId="77777777" w:rsidR="00FB36E1" w:rsidRDefault="00FB36E1" w:rsidP="00FB36E1">
      <w:pPr>
        <w:pStyle w:val="ListBullet"/>
      </w:pPr>
      <w:r>
        <w:t>Staff maintain clear separation between personal and professional online presence; they must not discuss pupils, parents or colleagues on personal accounts.</w:t>
      </w:r>
    </w:p>
    <w:p w14:paraId="20EB3CFD" w14:textId="77777777" w:rsidR="00FB36E1" w:rsidRPr="00142327" w:rsidRDefault="00FB36E1" w:rsidP="00FB36E1">
      <w:pPr>
        <w:rPr>
          <w:sz w:val="24"/>
        </w:rPr>
      </w:pPr>
      <w:r w:rsidRPr="00142327">
        <w:rPr>
          <w:b/>
          <w:sz w:val="24"/>
        </w:rPr>
        <w:t>11. Use of Images, Video &amp; Audio</w:t>
      </w:r>
    </w:p>
    <w:p w14:paraId="7B8F66E9"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Only school devices are used to capture or store images/audio of pupils.</w:t>
      </w:r>
    </w:p>
    <w:p w14:paraId="476BF0E8"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Images must be appropriate; avoid settings that could cause embarrassment or risk.</w:t>
      </w:r>
    </w:p>
    <w:p w14:paraId="1305BC4A"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Parental consent is checked before sharing; storage and retention follow data protection policies.</w:t>
      </w:r>
    </w:p>
    <w:p w14:paraId="5E152BB6" w14:textId="77777777" w:rsidR="00FB36E1" w:rsidRPr="00142327" w:rsidRDefault="00FB36E1" w:rsidP="00FB36E1">
      <w:pPr>
        <w:rPr>
          <w:sz w:val="24"/>
        </w:rPr>
      </w:pPr>
      <w:r w:rsidRPr="00142327">
        <w:rPr>
          <w:b/>
          <w:sz w:val="24"/>
        </w:rPr>
        <w:t>12. Mobile Devices &amp; Personal Equipment</w:t>
      </w:r>
    </w:p>
    <w:p w14:paraId="6D3AD43C"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Staff personal devices are used only in non</w:t>
      </w:r>
      <w:r w:rsidRPr="00142327">
        <w:rPr>
          <w:rFonts w:ascii="Cambria Math" w:hAnsi="Cambria Math" w:cs="Cambria Math"/>
          <w:sz w:val="24"/>
          <w:szCs w:val="24"/>
        </w:rPr>
        <w:t>‑</w:t>
      </w:r>
      <w:r w:rsidRPr="00142327">
        <w:rPr>
          <w:rFonts w:ascii="Arial" w:hAnsi="Arial" w:cs="Arial"/>
          <w:sz w:val="24"/>
          <w:szCs w:val="24"/>
        </w:rPr>
        <w:t>pupil areas and never to store pupil data or images.</w:t>
      </w:r>
    </w:p>
    <w:p w14:paraId="04ECE9F3"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Pupils may bring phones only by agreement; devices are switched off and stored securely during the school day.</w:t>
      </w:r>
    </w:p>
    <w:p w14:paraId="0FD7D557" w14:textId="77777777" w:rsidR="00FB36E1" w:rsidRPr="00142327" w:rsidRDefault="00FB36E1" w:rsidP="00FB36E1">
      <w:pPr>
        <w:rPr>
          <w:sz w:val="24"/>
        </w:rPr>
      </w:pPr>
      <w:r w:rsidRPr="00142327">
        <w:rPr>
          <w:b/>
          <w:sz w:val="24"/>
        </w:rPr>
        <w:t>13. Managing Online Safety Incidents</w:t>
      </w:r>
    </w:p>
    <w:p w14:paraId="662017B6"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Concerns are reported immediately to the DSL and recorded on the school system. Urgent risks are escalated to Police/Children’s Services as necessary.</w:t>
      </w:r>
    </w:p>
    <w:p w14:paraId="783A884A"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Illegal or harmful content encountered online is reported to Police/CEOP/IWF as appropriate. Staff never investigate or copy illegal content.</w:t>
      </w:r>
    </w:p>
    <w:p w14:paraId="788B83A7"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For self</w:t>
      </w:r>
      <w:r w:rsidRPr="00142327">
        <w:rPr>
          <w:rFonts w:ascii="Cambria Math" w:hAnsi="Cambria Math" w:cs="Cambria Math"/>
          <w:sz w:val="24"/>
          <w:szCs w:val="24"/>
        </w:rPr>
        <w:t>‑</w:t>
      </w:r>
      <w:r w:rsidRPr="00142327">
        <w:rPr>
          <w:rFonts w:ascii="Arial" w:hAnsi="Arial" w:cs="Arial"/>
          <w:sz w:val="24"/>
          <w:szCs w:val="24"/>
        </w:rPr>
        <w:t>generated sexual imagery involving pupils, the DSL follows national guidance, records actions and informs parents where appropriate.</w:t>
      </w:r>
    </w:p>
    <w:p w14:paraId="1B4698C7"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Pupils and parents are signposted to Report Remove (Childline/IWF) to support the removal of nude/semi</w:t>
      </w:r>
      <w:r w:rsidRPr="00142327">
        <w:rPr>
          <w:rFonts w:ascii="Cambria Math" w:hAnsi="Cambria Math" w:cs="Cambria Math"/>
          <w:sz w:val="24"/>
          <w:szCs w:val="24"/>
        </w:rPr>
        <w:t>‑</w:t>
      </w:r>
      <w:r w:rsidRPr="00142327">
        <w:rPr>
          <w:rFonts w:ascii="Arial" w:hAnsi="Arial" w:cs="Arial"/>
          <w:sz w:val="24"/>
          <w:szCs w:val="24"/>
        </w:rPr>
        <w:t>nude images online.</w:t>
      </w:r>
    </w:p>
    <w:p w14:paraId="7E5FCE8D" w14:textId="77777777" w:rsidR="00FB36E1" w:rsidRPr="00142327" w:rsidRDefault="00FB36E1" w:rsidP="00FB36E1">
      <w:pPr>
        <w:rPr>
          <w:sz w:val="24"/>
        </w:rPr>
      </w:pPr>
      <w:r w:rsidRPr="00142327">
        <w:rPr>
          <w:b/>
          <w:sz w:val="24"/>
        </w:rPr>
        <w:t>14. Working with Parents/Carers &amp; Community</w:t>
      </w:r>
    </w:p>
    <w:p w14:paraId="3C83E345" w14:textId="77777777" w:rsidR="00FB36E1" w:rsidRDefault="00FB36E1" w:rsidP="00FB36E1">
      <w:pPr>
        <w:rPr>
          <w:sz w:val="24"/>
        </w:rPr>
      </w:pPr>
      <w:r w:rsidRPr="00142327">
        <w:rPr>
          <w:sz w:val="24"/>
        </w:rPr>
        <w:t>We provide regular updates, workshops and guidance to help families manage online safety at home, including device controls, gaming, social media and reporting routes. Parents/carers are asked to sign the Home</w:t>
      </w:r>
      <w:r w:rsidRPr="00142327">
        <w:rPr>
          <w:rFonts w:ascii="Cambria Math" w:hAnsi="Cambria Math" w:cs="Cambria Math"/>
          <w:sz w:val="24"/>
        </w:rPr>
        <w:t>‑</w:t>
      </w:r>
      <w:r w:rsidRPr="00142327">
        <w:rPr>
          <w:sz w:val="24"/>
        </w:rPr>
        <w:t>School Agreement and Pupil AUP each year.</w:t>
      </w:r>
    </w:p>
    <w:p w14:paraId="0C74BDDE" w14:textId="77777777" w:rsidR="00FB36E1" w:rsidRPr="00142327" w:rsidRDefault="00FB36E1" w:rsidP="00FB36E1">
      <w:pPr>
        <w:rPr>
          <w:sz w:val="24"/>
        </w:rPr>
      </w:pPr>
    </w:p>
    <w:p w14:paraId="2AB2A536" w14:textId="77777777" w:rsidR="00FB36E1" w:rsidRPr="00142327" w:rsidRDefault="00FB36E1" w:rsidP="00FB36E1">
      <w:pPr>
        <w:rPr>
          <w:sz w:val="24"/>
        </w:rPr>
      </w:pPr>
      <w:r w:rsidRPr="00142327">
        <w:rPr>
          <w:b/>
          <w:sz w:val="24"/>
        </w:rPr>
        <w:t>15. Safeguarding, Behaviour &amp; Disciplinary Measures</w:t>
      </w:r>
    </w:p>
    <w:p w14:paraId="2278C59C" w14:textId="77777777" w:rsidR="00FB36E1" w:rsidRPr="00142327" w:rsidRDefault="00FB36E1" w:rsidP="00FB36E1">
      <w:pPr>
        <w:rPr>
          <w:sz w:val="24"/>
        </w:rPr>
      </w:pPr>
      <w:r w:rsidRPr="00142327">
        <w:rPr>
          <w:sz w:val="24"/>
        </w:rPr>
        <w:t>Online safety concerns are addressed through the school’s safeguarding, behaviour and anti</w:t>
      </w:r>
      <w:r w:rsidRPr="00142327">
        <w:rPr>
          <w:rFonts w:ascii="Cambria Math" w:hAnsi="Cambria Math" w:cs="Cambria Math"/>
          <w:sz w:val="24"/>
        </w:rPr>
        <w:t>‑</w:t>
      </w:r>
      <w:r w:rsidRPr="00142327">
        <w:rPr>
          <w:sz w:val="24"/>
        </w:rPr>
        <w:t>bullying procedures. Searching, screening and confiscation are managed in line with DfE guidance and school policy. Sanctions are proportionate and focus on education and restoration alongside safeguarding.</w:t>
      </w:r>
    </w:p>
    <w:p w14:paraId="500775D1" w14:textId="77777777" w:rsidR="00FB36E1" w:rsidRDefault="00FB36E1" w:rsidP="00FB36E1">
      <w:pPr>
        <w:rPr>
          <w:b/>
          <w:sz w:val="24"/>
        </w:rPr>
      </w:pPr>
    </w:p>
    <w:p w14:paraId="0E41C5F8" w14:textId="3EF4CA73" w:rsidR="00FB36E1" w:rsidRPr="00142327" w:rsidRDefault="00FB36E1" w:rsidP="00FB36E1">
      <w:pPr>
        <w:rPr>
          <w:sz w:val="24"/>
        </w:rPr>
      </w:pPr>
      <w:r w:rsidRPr="00142327">
        <w:rPr>
          <w:b/>
          <w:sz w:val="24"/>
        </w:rPr>
        <w:lastRenderedPageBreak/>
        <w:t>Appendix A – Staff &amp; Volunteer Acceptable Use Policy (AUP)</w:t>
      </w:r>
    </w:p>
    <w:p w14:paraId="0C547BD6"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 will use school systems, devices and accounts responsibly and only for professional purposes.</w:t>
      </w:r>
    </w:p>
    <w:p w14:paraId="201F71D3"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 will keep passwords private and use only my own credentials; I will enable MFA where provided.</w:t>
      </w:r>
    </w:p>
    <w:p w14:paraId="715E5E27" w14:textId="2D49308E" w:rsidR="00FB36E1" w:rsidRPr="00142327" w:rsidRDefault="00FB36E1" w:rsidP="00FB36E1">
      <w:pPr>
        <w:pStyle w:val="ListBullet"/>
        <w:rPr>
          <w:rFonts w:ascii="Arial" w:hAnsi="Arial" w:cs="Arial"/>
          <w:sz w:val="24"/>
          <w:szCs w:val="24"/>
        </w:rPr>
      </w:pPr>
      <w:r w:rsidRPr="00142327">
        <w:rPr>
          <w:rFonts w:ascii="Arial" w:hAnsi="Arial" w:cs="Arial"/>
          <w:sz w:val="24"/>
          <w:szCs w:val="24"/>
        </w:rPr>
        <w:t>I will only store/</w:t>
      </w:r>
      <w:r w:rsidRPr="00142327">
        <w:rPr>
          <w:rFonts w:ascii="Arial" w:hAnsi="Arial" w:cs="Arial"/>
          <w:sz w:val="24"/>
          <w:szCs w:val="24"/>
        </w:rPr>
        <w:t>process</w:t>
      </w:r>
      <w:r w:rsidRPr="00142327">
        <w:rPr>
          <w:rFonts w:ascii="Arial" w:hAnsi="Arial" w:cs="Arial"/>
          <w:sz w:val="24"/>
          <w:szCs w:val="24"/>
        </w:rPr>
        <w:t xml:space="preserve"> data on approved services/devices and will encrypt portable media.</w:t>
      </w:r>
    </w:p>
    <w:p w14:paraId="4C4EE857"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 will not use personal devices/accounts to contact pupils or parents; I will use school</w:t>
      </w:r>
      <w:r w:rsidRPr="00142327">
        <w:rPr>
          <w:rFonts w:ascii="Cambria Math" w:hAnsi="Cambria Math" w:cs="Cambria Math"/>
          <w:sz w:val="24"/>
          <w:szCs w:val="24"/>
        </w:rPr>
        <w:t>‑</w:t>
      </w:r>
      <w:r w:rsidRPr="00142327">
        <w:rPr>
          <w:rFonts w:ascii="Arial" w:hAnsi="Arial" w:cs="Arial"/>
          <w:sz w:val="24"/>
          <w:szCs w:val="24"/>
        </w:rPr>
        <w:t>approved platforms only.</w:t>
      </w:r>
    </w:p>
    <w:p w14:paraId="0A343A49"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 will use only school devices to capture images/audio of pupils and only with appropriate consent.</w:t>
      </w:r>
    </w:p>
    <w:p w14:paraId="10ACAC7C"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 will report safeguarding concerns, technical security incidents or policy breaches immediately to the DSL/IT support.</w:t>
      </w:r>
    </w:p>
    <w:p w14:paraId="4B61B9BC" w14:textId="77777777" w:rsidR="00FB36E1" w:rsidRDefault="00FB36E1" w:rsidP="00FB36E1">
      <w:pPr>
        <w:pStyle w:val="ListBullet"/>
        <w:rPr>
          <w:rFonts w:ascii="Arial" w:hAnsi="Arial" w:cs="Arial"/>
          <w:sz w:val="24"/>
          <w:szCs w:val="24"/>
        </w:rPr>
      </w:pPr>
      <w:r w:rsidRPr="00142327">
        <w:rPr>
          <w:rFonts w:ascii="Arial" w:hAnsi="Arial" w:cs="Arial"/>
          <w:sz w:val="24"/>
          <w:szCs w:val="24"/>
        </w:rPr>
        <w:t>I will complete annual safeguarding and online safety training, including filtering/monitoring responsibilities and safe/ethical AI use.</w:t>
      </w:r>
    </w:p>
    <w:p w14:paraId="7F1F2CF9" w14:textId="5928217C" w:rsidR="00FB36E1" w:rsidRPr="00142327" w:rsidRDefault="00FB36E1" w:rsidP="00FB36E1">
      <w:pPr>
        <w:rPr>
          <w:sz w:val="24"/>
        </w:rPr>
      </w:pPr>
      <w:r w:rsidRPr="00142327">
        <w:rPr>
          <w:sz w:val="24"/>
        </w:rPr>
        <w:t>Signature: ______________________</w:t>
      </w:r>
      <w:proofErr w:type="gramStart"/>
      <w:r w:rsidRPr="00142327">
        <w:rPr>
          <w:sz w:val="24"/>
        </w:rPr>
        <w:t>_  Date</w:t>
      </w:r>
      <w:proofErr w:type="gramEnd"/>
      <w:r w:rsidRPr="00142327">
        <w:rPr>
          <w:sz w:val="24"/>
        </w:rPr>
        <w:t>: ____</w:t>
      </w:r>
      <w:proofErr w:type="gramStart"/>
      <w:r w:rsidRPr="00142327">
        <w:rPr>
          <w:sz w:val="24"/>
        </w:rPr>
        <w:t>_  Name</w:t>
      </w:r>
      <w:proofErr w:type="gramEnd"/>
      <w:r w:rsidRPr="00142327">
        <w:rPr>
          <w:sz w:val="24"/>
        </w:rPr>
        <w:t xml:space="preserve"> (print): ___________________</w:t>
      </w:r>
    </w:p>
    <w:p w14:paraId="5F231CC4" w14:textId="77777777" w:rsidR="00FB36E1" w:rsidRDefault="00FB36E1" w:rsidP="00FB36E1">
      <w:pPr>
        <w:rPr>
          <w:b/>
          <w:sz w:val="24"/>
        </w:rPr>
      </w:pPr>
    </w:p>
    <w:p w14:paraId="41FB12F1" w14:textId="77777777" w:rsidR="00FB36E1" w:rsidRDefault="00FB36E1" w:rsidP="00FB36E1">
      <w:pPr>
        <w:rPr>
          <w:b/>
          <w:sz w:val="24"/>
        </w:rPr>
      </w:pPr>
    </w:p>
    <w:p w14:paraId="58A46EE1" w14:textId="77777777" w:rsidR="00FB36E1" w:rsidRDefault="00FB36E1" w:rsidP="00FB36E1">
      <w:pPr>
        <w:rPr>
          <w:b/>
          <w:sz w:val="24"/>
        </w:rPr>
      </w:pPr>
    </w:p>
    <w:p w14:paraId="761A7C78" w14:textId="77777777" w:rsidR="00FB36E1" w:rsidRDefault="00FB36E1" w:rsidP="00FB36E1">
      <w:pPr>
        <w:rPr>
          <w:b/>
          <w:sz w:val="24"/>
        </w:rPr>
      </w:pPr>
    </w:p>
    <w:p w14:paraId="577F5777" w14:textId="77777777" w:rsidR="00FB36E1" w:rsidRDefault="00FB36E1" w:rsidP="00FB36E1">
      <w:pPr>
        <w:rPr>
          <w:b/>
          <w:sz w:val="24"/>
        </w:rPr>
      </w:pPr>
    </w:p>
    <w:p w14:paraId="21D5ACAE" w14:textId="77777777" w:rsidR="00FB36E1" w:rsidRDefault="00FB36E1" w:rsidP="00FB36E1">
      <w:pPr>
        <w:rPr>
          <w:b/>
          <w:sz w:val="24"/>
        </w:rPr>
      </w:pPr>
    </w:p>
    <w:p w14:paraId="607213D0" w14:textId="77777777" w:rsidR="00FB36E1" w:rsidRDefault="00FB36E1" w:rsidP="00FB36E1">
      <w:pPr>
        <w:rPr>
          <w:b/>
          <w:sz w:val="24"/>
        </w:rPr>
      </w:pPr>
    </w:p>
    <w:p w14:paraId="22B7AE59" w14:textId="77777777" w:rsidR="00FB36E1" w:rsidRDefault="00FB36E1" w:rsidP="00FB36E1">
      <w:pPr>
        <w:rPr>
          <w:b/>
          <w:sz w:val="24"/>
        </w:rPr>
      </w:pPr>
    </w:p>
    <w:p w14:paraId="04E908BB" w14:textId="77777777" w:rsidR="00FB36E1" w:rsidRDefault="00FB36E1" w:rsidP="00FB36E1">
      <w:pPr>
        <w:rPr>
          <w:b/>
          <w:sz w:val="24"/>
        </w:rPr>
      </w:pPr>
    </w:p>
    <w:p w14:paraId="6339FF6F" w14:textId="77777777" w:rsidR="00FB36E1" w:rsidRDefault="00FB36E1" w:rsidP="00FB36E1">
      <w:pPr>
        <w:rPr>
          <w:b/>
          <w:sz w:val="24"/>
        </w:rPr>
      </w:pPr>
    </w:p>
    <w:p w14:paraId="5316BC3C" w14:textId="77777777" w:rsidR="00FB36E1" w:rsidRDefault="00FB36E1" w:rsidP="00FB36E1">
      <w:pPr>
        <w:rPr>
          <w:b/>
          <w:sz w:val="24"/>
        </w:rPr>
      </w:pPr>
    </w:p>
    <w:p w14:paraId="7B981F61" w14:textId="77777777" w:rsidR="00FB36E1" w:rsidRDefault="00FB36E1" w:rsidP="00FB36E1">
      <w:pPr>
        <w:rPr>
          <w:b/>
          <w:sz w:val="24"/>
        </w:rPr>
      </w:pPr>
    </w:p>
    <w:p w14:paraId="067CC925" w14:textId="77777777" w:rsidR="00FB36E1" w:rsidRDefault="00FB36E1" w:rsidP="00FB36E1">
      <w:pPr>
        <w:rPr>
          <w:b/>
          <w:sz w:val="24"/>
        </w:rPr>
      </w:pPr>
    </w:p>
    <w:p w14:paraId="547A8A84" w14:textId="77777777" w:rsidR="00FB36E1" w:rsidRDefault="00FB36E1" w:rsidP="00FB36E1">
      <w:pPr>
        <w:rPr>
          <w:b/>
          <w:sz w:val="24"/>
        </w:rPr>
      </w:pPr>
    </w:p>
    <w:p w14:paraId="13FDA6A4" w14:textId="77777777" w:rsidR="00FB36E1" w:rsidRDefault="00FB36E1" w:rsidP="00FB36E1">
      <w:pPr>
        <w:rPr>
          <w:b/>
          <w:sz w:val="24"/>
        </w:rPr>
      </w:pPr>
    </w:p>
    <w:p w14:paraId="4F9F8E58" w14:textId="77777777" w:rsidR="00FB36E1" w:rsidRDefault="00FB36E1" w:rsidP="00FB36E1">
      <w:pPr>
        <w:rPr>
          <w:b/>
          <w:sz w:val="24"/>
        </w:rPr>
      </w:pPr>
    </w:p>
    <w:p w14:paraId="13DCD0D2" w14:textId="77777777" w:rsidR="00FB36E1" w:rsidRDefault="00FB36E1" w:rsidP="00FB36E1">
      <w:pPr>
        <w:rPr>
          <w:b/>
          <w:sz w:val="24"/>
        </w:rPr>
      </w:pPr>
    </w:p>
    <w:p w14:paraId="593900D6" w14:textId="77777777" w:rsidR="00FB36E1" w:rsidRDefault="00FB36E1" w:rsidP="00FB36E1">
      <w:pPr>
        <w:rPr>
          <w:b/>
          <w:sz w:val="24"/>
        </w:rPr>
      </w:pPr>
    </w:p>
    <w:p w14:paraId="49483718" w14:textId="77777777" w:rsidR="00FB36E1" w:rsidRDefault="00FB36E1" w:rsidP="00FB36E1">
      <w:pPr>
        <w:rPr>
          <w:b/>
          <w:sz w:val="24"/>
        </w:rPr>
      </w:pPr>
    </w:p>
    <w:p w14:paraId="420B7301" w14:textId="77777777" w:rsidR="00FB36E1" w:rsidRDefault="00FB36E1" w:rsidP="00FB36E1">
      <w:pPr>
        <w:rPr>
          <w:b/>
          <w:sz w:val="24"/>
        </w:rPr>
      </w:pPr>
    </w:p>
    <w:p w14:paraId="7827EDC4" w14:textId="77777777" w:rsidR="00FB36E1" w:rsidRDefault="00FB36E1" w:rsidP="00FB36E1">
      <w:pPr>
        <w:rPr>
          <w:b/>
          <w:sz w:val="24"/>
        </w:rPr>
      </w:pPr>
    </w:p>
    <w:p w14:paraId="68C1B5F5" w14:textId="77777777" w:rsidR="00FB36E1" w:rsidRDefault="00FB36E1" w:rsidP="00FB36E1">
      <w:pPr>
        <w:rPr>
          <w:b/>
          <w:sz w:val="24"/>
        </w:rPr>
      </w:pPr>
    </w:p>
    <w:p w14:paraId="268B6E87" w14:textId="77777777" w:rsidR="00FB36E1" w:rsidRDefault="00FB36E1" w:rsidP="00FB36E1">
      <w:pPr>
        <w:rPr>
          <w:b/>
          <w:sz w:val="24"/>
        </w:rPr>
      </w:pPr>
    </w:p>
    <w:p w14:paraId="23FCFBBC" w14:textId="77777777" w:rsidR="00FB36E1" w:rsidRDefault="00FB36E1" w:rsidP="00FB36E1">
      <w:pPr>
        <w:rPr>
          <w:b/>
          <w:sz w:val="24"/>
        </w:rPr>
      </w:pPr>
    </w:p>
    <w:p w14:paraId="578BE266" w14:textId="77777777" w:rsidR="00FB36E1" w:rsidRDefault="00FB36E1" w:rsidP="00FB36E1">
      <w:pPr>
        <w:rPr>
          <w:b/>
          <w:sz w:val="24"/>
        </w:rPr>
      </w:pPr>
    </w:p>
    <w:p w14:paraId="4629E06F" w14:textId="77777777" w:rsidR="00FB36E1" w:rsidRDefault="00FB36E1" w:rsidP="00FB36E1">
      <w:pPr>
        <w:rPr>
          <w:b/>
          <w:sz w:val="24"/>
        </w:rPr>
      </w:pPr>
    </w:p>
    <w:p w14:paraId="78E1CCDD" w14:textId="77777777" w:rsidR="00FB36E1" w:rsidRDefault="00FB36E1" w:rsidP="00FB36E1">
      <w:pPr>
        <w:rPr>
          <w:b/>
          <w:sz w:val="24"/>
        </w:rPr>
      </w:pPr>
    </w:p>
    <w:p w14:paraId="225F5493" w14:textId="77777777" w:rsidR="00FB36E1" w:rsidRDefault="00FB36E1" w:rsidP="00FB36E1">
      <w:pPr>
        <w:rPr>
          <w:b/>
          <w:sz w:val="24"/>
        </w:rPr>
      </w:pPr>
    </w:p>
    <w:p w14:paraId="6A0D37D4" w14:textId="69E001FB" w:rsidR="00FB36E1" w:rsidRPr="00142327" w:rsidRDefault="00FB36E1" w:rsidP="00FB36E1">
      <w:pPr>
        <w:rPr>
          <w:sz w:val="24"/>
        </w:rPr>
      </w:pPr>
      <w:r w:rsidRPr="00142327">
        <w:rPr>
          <w:b/>
          <w:sz w:val="24"/>
        </w:rPr>
        <w:t>Appendix B – Pupil &amp; Parent/Carer Acceptable Use Agreement</w:t>
      </w:r>
    </w:p>
    <w:p w14:paraId="1823A519"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 will keep my personal information private and my passwords secret.</w:t>
      </w:r>
    </w:p>
    <w:p w14:paraId="2A8164D5"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 will be kind and respectful online and will not bully or hurt others with my words or images.</w:t>
      </w:r>
    </w:p>
    <w:p w14:paraId="4106146C"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 will not try to visit blocked websites or use tools to get around school filters.</w:t>
      </w:r>
    </w:p>
    <w:p w14:paraId="214A534B"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If something online worries or upsets me, I will tell an adult straight away.</w:t>
      </w:r>
    </w:p>
    <w:p w14:paraId="3B6A38D7"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I understand that school systems are monitored to help keep everyone safe.</w:t>
      </w:r>
    </w:p>
    <w:p w14:paraId="75136CB7" w14:textId="77777777" w:rsidR="00FB36E1" w:rsidRPr="00142327" w:rsidRDefault="00FB36E1" w:rsidP="00FB36E1">
      <w:pPr>
        <w:rPr>
          <w:sz w:val="24"/>
        </w:rPr>
      </w:pPr>
      <w:r w:rsidRPr="00142327">
        <w:rPr>
          <w:sz w:val="24"/>
        </w:rPr>
        <w:t>Parent/Carer: I will support my child’s safe use of technology at home and work with the school to resolve concerns. I consent to appropriate use of images in line with school policy (where opted).</w:t>
      </w:r>
    </w:p>
    <w:p w14:paraId="053E95CE" w14:textId="77777777" w:rsidR="00FB36E1" w:rsidRPr="00142327" w:rsidRDefault="00FB36E1" w:rsidP="00FB36E1">
      <w:pPr>
        <w:rPr>
          <w:sz w:val="24"/>
        </w:rPr>
      </w:pPr>
      <w:r w:rsidRPr="00142327">
        <w:rPr>
          <w:sz w:val="24"/>
        </w:rPr>
        <w:t>Pupil signature: _________</w:t>
      </w:r>
      <w:proofErr w:type="gramStart"/>
      <w:r w:rsidRPr="00142327">
        <w:rPr>
          <w:sz w:val="24"/>
        </w:rPr>
        <w:t>_  Parent</w:t>
      </w:r>
      <w:proofErr w:type="gramEnd"/>
      <w:r w:rsidRPr="00142327">
        <w:rPr>
          <w:sz w:val="24"/>
        </w:rPr>
        <w:t>/Carer signature: _________</w:t>
      </w:r>
      <w:proofErr w:type="gramStart"/>
      <w:r w:rsidRPr="00142327">
        <w:rPr>
          <w:sz w:val="24"/>
        </w:rPr>
        <w:t>_  Date</w:t>
      </w:r>
      <w:proofErr w:type="gramEnd"/>
      <w:r w:rsidRPr="00142327">
        <w:rPr>
          <w:sz w:val="24"/>
        </w:rPr>
        <w:t>: __________</w:t>
      </w:r>
    </w:p>
    <w:p w14:paraId="6B3957D5" w14:textId="77777777" w:rsidR="00FB36E1" w:rsidRDefault="00FB36E1" w:rsidP="00FB36E1">
      <w:pPr>
        <w:rPr>
          <w:b/>
          <w:sz w:val="24"/>
        </w:rPr>
      </w:pPr>
    </w:p>
    <w:p w14:paraId="10E4F2EB" w14:textId="77777777" w:rsidR="00FB36E1" w:rsidRDefault="00FB36E1" w:rsidP="00FB36E1">
      <w:pPr>
        <w:rPr>
          <w:b/>
          <w:sz w:val="24"/>
        </w:rPr>
      </w:pPr>
    </w:p>
    <w:p w14:paraId="4D05B3E9" w14:textId="11EB749A" w:rsidR="00FB36E1" w:rsidRPr="00142327" w:rsidRDefault="00FB36E1" w:rsidP="00FB36E1">
      <w:pPr>
        <w:rPr>
          <w:sz w:val="24"/>
        </w:rPr>
      </w:pPr>
      <w:r w:rsidRPr="00142327">
        <w:rPr>
          <w:b/>
          <w:sz w:val="24"/>
        </w:rPr>
        <w:t>Appendix C – Filtering &amp; Monitoring Statement</w:t>
      </w:r>
    </w:p>
    <w:p w14:paraId="6ED3D4B2"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Provider/arrangements: LA</w:t>
      </w:r>
      <w:r w:rsidRPr="00142327">
        <w:rPr>
          <w:rFonts w:ascii="Cambria Math" w:hAnsi="Cambria Math" w:cs="Cambria Math"/>
          <w:sz w:val="24"/>
          <w:szCs w:val="24"/>
        </w:rPr>
        <w:t>‑</w:t>
      </w:r>
      <w:r w:rsidRPr="00142327">
        <w:rPr>
          <w:rFonts w:ascii="Arial" w:hAnsi="Arial" w:cs="Arial"/>
          <w:sz w:val="24"/>
          <w:szCs w:val="24"/>
        </w:rPr>
        <w:t>approved filtered broadband with safeguarding</w:t>
      </w:r>
      <w:r w:rsidRPr="00142327">
        <w:rPr>
          <w:rFonts w:ascii="Cambria Math" w:hAnsi="Cambria Math" w:cs="Cambria Math"/>
          <w:sz w:val="24"/>
          <w:szCs w:val="24"/>
        </w:rPr>
        <w:t>‑</w:t>
      </w:r>
      <w:r w:rsidRPr="00142327">
        <w:rPr>
          <w:rFonts w:ascii="Arial" w:hAnsi="Arial" w:cs="Arial"/>
          <w:sz w:val="24"/>
          <w:szCs w:val="24"/>
        </w:rPr>
        <w:t>grade web filtering; device monitoring on managed endpoints; classroom supervision and screen</w:t>
      </w:r>
      <w:r w:rsidRPr="00142327">
        <w:rPr>
          <w:rFonts w:ascii="Cambria Math" w:hAnsi="Cambria Math" w:cs="Cambria Math"/>
          <w:sz w:val="24"/>
          <w:szCs w:val="24"/>
        </w:rPr>
        <w:t>‑</w:t>
      </w:r>
      <w:r w:rsidRPr="00142327">
        <w:rPr>
          <w:rFonts w:ascii="Arial" w:hAnsi="Arial" w:cs="Arial"/>
          <w:sz w:val="24"/>
          <w:szCs w:val="24"/>
        </w:rPr>
        <w:t>viewing as part of our monitoring strategy.</w:t>
      </w:r>
    </w:p>
    <w:p w14:paraId="4F93B5D0"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Governance: Leaders/DSL receive regular reports; governors are updated termly. An annual review and real</w:t>
      </w:r>
      <w:r w:rsidRPr="00142327">
        <w:rPr>
          <w:rFonts w:ascii="Cambria Math" w:hAnsi="Cambria Math" w:cs="Cambria Math"/>
          <w:sz w:val="24"/>
          <w:szCs w:val="24"/>
        </w:rPr>
        <w:t>‑</w:t>
      </w:r>
      <w:r w:rsidRPr="00142327">
        <w:rPr>
          <w:rFonts w:ascii="Arial" w:hAnsi="Arial" w:cs="Arial"/>
          <w:sz w:val="24"/>
          <w:szCs w:val="24"/>
        </w:rPr>
        <w:t>world effectiveness test is completed and recorded.</w:t>
      </w:r>
    </w:p>
    <w:p w14:paraId="70B2BDDB" w14:textId="50A18EAC" w:rsidR="00FB36E1" w:rsidRPr="00142327" w:rsidRDefault="00FB36E1" w:rsidP="00FB36E1">
      <w:pPr>
        <w:pStyle w:val="ListBullet"/>
        <w:rPr>
          <w:rFonts w:ascii="Arial" w:hAnsi="Arial" w:cs="Arial"/>
          <w:sz w:val="24"/>
          <w:szCs w:val="24"/>
        </w:rPr>
      </w:pPr>
      <w:r w:rsidRPr="00142327">
        <w:rPr>
          <w:rFonts w:ascii="Arial" w:hAnsi="Arial" w:cs="Arial"/>
          <w:sz w:val="24"/>
          <w:szCs w:val="24"/>
        </w:rPr>
        <w:t xml:space="preserve">Configuration: Illegal material is always blocked; </w:t>
      </w:r>
      <w:r w:rsidR="000B77F8" w:rsidRPr="00142327">
        <w:rPr>
          <w:rFonts w:ascii="Arial" w:hAnsi="Arial" w:cs="Arial"/>
          <w:sz w:val="24"/>
          <w:szCs w:val="24"/>
        </w:rPr>
        <w:t>Safe Search</w:t>
      </w:r>
      <w:r w:rsidRPr="00142327">
        <w:rPr>
          <w:rFonts w:ascii="Arial" w:hAnsi="Arial" w:cs="Arial"/>
          <w:sz w:val="24"/>
          <w:szCs w:val="24"/>
        </w:rPr>
        <w:t>/Restricted Mode enforced where feasible; circumvention is actively prevented; categories reviewed regularly with curriculum needs in mind (avoid over</w:t>
      </w:r>
      <w:r w:rsidRPr="00142327">
        <w:rPr>
          <w:rFonts w:ascii="Cambria Math" w:hAnsi="Cambria Math" w:cs="Cambria Math"/>
          <w:sz w:val="24"/>
          <w:szCs w:val="24"/>
        </w:rPr>
        <w:t>‑</w:t>
      </w:r>
      <w:r w:rsidRPr="00142327">
        <w:rPr>
          <w:rFonts w:ascii="Arial" w:hAnsi="Arial" w:cs="Arial"/>
          <w:sz w:val="24"/>
          <w:szCs w:val="24"/>
        </w:rPr>
        <w:t>blocking).</w:t>
      </w:r>
    </w:p>
    <w:p w14:paraId="142A7DD6"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Self</w:t>
      </w:r>
      <w:r w:rsidRPr="00142327">
        <w:rPr>
          <w:rFonts w:ascii="Cambria Math" w:hAnsi="Cambria Math" w:cs="Cambria Math"/>
          <w:sz w:val="24"/>
          <w:szCs w:val="24"/>
        </w:rPr>
        <w:t>‑</w:t>
      </w:r>
      <w:r w:rsidRPr="00142327">
        <w:rPr>
          <w:rFonts w:ascii="Arial" w:hAnsi="Arial" w:cs="Arial"/>
          <w:sz w:val="24"/>
          <w:szCs w:val="24"/>
        </w:rPr>
        <w:t>assessment: The DfE “Plan technology for your school” self</w:t>
      </w:r>
      <w:r w:rsidRPr="00142327">
        <w:rPr>
          <w:rFonts w:ascii="Cambria Math" w:hAnsi="Cambria Math" w:cs="Cambria Math"/>
          <w:sz w:val="24"/>
          <w:szCs w:val="24"/>
        </w:rPr>
        <w:t>‑</w:t>
      </w:r>
      <w:r w:rsidRPr="00142327">
        <w:rPr>
          <w:rFonts w:ascii="Arial" w:hAnsi="Arial" w:cs="Arial"/>
          <w:sz w:val="24"/>
          <w:szCs w:val="24"/>
        </w:rPr>
        <w:t>assessment is completed and recommendations are actioned.</w:t>
      </w:r>
    </w:p>
    <w:p w14:paraId="70757DBC" w14:textId="77777777" w:rsidR="00FB36E1" w:rsidRDefault="00FB36E1" w:rsidP="00FB36E1">
      <w:pPr>
        <w:rPr>
          <w:b/>
          <w:sz w:val="24"/>
        </w:rPr>
      </w:pPr>
    </w:p>
    <w:p w14:paraId="604516C5" w14:textId="77777777" w:rsidR="00FB36E1" w:rsidRDefault="00FB36E1" w:rsidP="00FB36E1">
      <w:pPr>
        <w:rPr>
          <w:b/>
          <w:sz w:val="24"/>
        </w:rPr>
      </w:pPr>
    </w:p>
    <w:p w14:paraId="3D2A3736" w14:textId="666588FC" w:rsidR="00FB36E1" w:rsidRPr="00142327" w:rsidRDefault="00FB36E1" w:rsidP="00FB36E1">
      <w:pPr>
        <w:rPr>
          <w:sz w:val="24"/>
        </w:rPr>
      </w:pPr>
      <w:r w:rsidRPr="00142327">
        <w:rPr>
          <w:b/>
          <w:sz w:val="24"/>
        </w:rPr>
        <w:t>Appendix D – Online Safety Incident Workflow (Summary)</w:t>
      </w:r>
    </w:p>
    <w:p w14:paraId="1794DC80" w14:textId="77777777" w:rsidR="00FB36E1" w:rsidRPr="00142327" w:rsidRDefault="00FB36E1" w:rsidP="00FB36E1">
      <w:pPr>
        <w:rPr>
          <w:sz w:val="24"/>
        </w:rPr>
      </w:pPr>
      <w:r w:rsidRPr="00142327">
        <w:rPr>
          <w:sz w:val="24"/>
        </w:rPr>
        <w:t xml:space="preserve">1. </w:t>
      </w:r>
      <w:r w:rsidRPr="000B77F8">
        <w:rPr>
          <w:b/>
          <w:bCs/>
          <w:i/>
          <w:iCs/>
          <w:sz w:val="24"/>
        </w:rPr>
        <w:t>**Identify &amp; secure**:</w:t>
      </w:r>
      <w:r w:rsidRPr="00142327">
        <w:rPr>
          <w:sz w:val="24"/>
        </w:rPr>
        <w:t xml:space="preserve"> Stop the activity; do not forward/copy suspicious or illegal material; preserve evidence/screens </w:t>
      </w:r>
      <w:proofErr w:type="gramStart"/>
      <w:r w:rsidRPr="00142327">
        <w:rPr>
          <w:sz w:val="24"/>
        </w:rPr>
        <w:t>where</w:t>
      </w:r>
      <w:proofErr w:type="gramEnd"/>
      <w:r w:rsidRPr="00142327">
        <w:rPr>
          <w:sz w:val="24"/>
        </w:rPr>
        <w:t xml:space="preserve"> lawful and safe.</w:t>
      </w:r>
    </w:p>
    <w:p w14:paraId="44DBD1B9" w14:textId="77777777" w:rsidR="00FB36E1" w:rsidRPr="00142327" w:rsidRDefault="00FB36E1" w:rsidP="00FB36E1">
      <w:pPr>
        <w:rPr>
          <w:sz w:val="24"/>
        </w:rPr>
      </w:pPr>
      <w:r w:rsidRPr="00142327">
        <w:rPr>
          <w:sz w:val="24"/>
        </w:rPr>
        <w:t xml:space="preserve">2. </w:t>
      </w:r>
      <w:r w:rsidRPr="000B77F8">
        <w:rPr>
          <w:b/>
          <w:bCs/>
          <w:i/>
          <w:iCs/>
          <w:sz w:val="24"/>
        </w:rPr>
        <w:t>**Report to DSL immediately**:</w:t>
      </w:r>
      <w:r w:rsidRPr="00142327">
        <w:rPr>
          <w:sz w:val="24"/>
        </w:rPr>
        <w:t xml:space="preserve"> Record on the school safeguarding system (include time, device, users, URLs/apps).</w:t>
      </w:r>
    </w:p>
    <w:p w14:paraId="40097B07" w14:textId="77777777" w:rsidR="00FB36E1" w:rsidRPr="00142327" w:rsidRDefault="00FB36E1" w:rsidP="00FB36E1">
      <w:pPr>
        <w:rPr>
          <w:sz w:val="24"/>
        </w:rPr>
      </w:pPr>
      <w:r w:rsidRPr="00142327">
        <w:rPr>
          <w:sz w:val="24"/>
        </w:rPr>
        <w:t xml:space="preserve">3. </w:t>
      </w:r>
      <w:r w:rsidRPr="000B77F8">
        <w:rPr>
          <w:b/>
          <w:bCs/>
          <w:i/>
          <w:iCs/>
          <w:sz w:val="24"/>
        </w:rPr>
        <w:t xml:space="preserve">**Immediate </w:t>
      </w:r>
      <w:proofErr w:type="gramStart"/>
      <w:r w:rsidRPr="000B77F8">
        <w:rPr>
          <w:b/>
          <w:bCs/>
          <w:i/>
          <w:iCs/>
          <w:sz w:val="24"/>
        </w:rPr>
        <w:t>risk?*</w:t>
      </w:r>
      <w:proofErr w:type="gramEnd"/>
      <w:r w:rsidRPr="000B77F8">
        <w:rPr>
          <w:b/>
          <w:bCs/>
          <w:i/>
          <w:iCs/>
          <w:sz w:val="24"/>
        </w:rPr>
        <w:t>*</w:t>
      </w:r>
      <w:r w:rsidRPr="00142327">
        <w:rPr>
          <w:sz w:val="24"/>
        </w:rPr>
        <w:t xml:space="preserve"> Contact Police/Children’s Services. For online sexual abuse/grooming, submit a report to CEOP. For suspected child sexual abuse imagery, report to the IWF.</w:t>
      </w:r>
    </w:p>
    <w:p w14:paraId="46C186B2" w14:textId="77777777" w:rsidR="00FB36E1" w:rsidRPr="00142327" w:rsidRDefault="00FB36E1" w:rsidP="00FB36E1">
      <w:pPr>
        <w:rPr>
          <w:sz w:val="24"/>
        </w:rPr>
      </w:pPr>
      <w:r w:rsidRPr="00142327">
        <w:rPr>
          <w:sz w:val="24"/>
        </w:rPr>
        <w:t xml:space="preserve">4. </w:t>
      </w:r>
      <w:r w:rsidRPr="000B77F8">
        <w:rPr>
          <w:b/>
          <w:bCs/>
          <w:i/>
          <w:iCs/>
          <w:sz w:val="24"/>
        </w:rPr>
        <w:t>**Contain &amp; support**:</w:t>
      </w:r>
      <w:r w:rsidRPr="00142327">
        <w:rPr>
          <w:sz w:val="24"/>
        </w:rPr>
        <w:t xml:space="preserve"> Apply technical blocks; engage parents/carers as appropriate; provide pastoral support to pupils involved.</w:t>
      </w:r>
    </w:p>
    <w:p w14:paraId="09593BA0" w14:textId="77777777" w:rsidR="00FB36E1" w:rsidRPr="00142327" w:rsidRDefault="00FB36E1" w:rsidP="00FB36E1">
      <w:pPr>
        <w:rPr>
          <w:sz w:val="24"/>
        </w:rPr>
      </w:pPr>
      <w:r w:rsidRPr="00142327">
        <w:rPr>
          <w:sz w:val="24"/>
        </w:rPr>
        <w:t xml:space="preserve">5. </w:t>
      </w:r>
      <w:r w:rsidRPr="000B77F8">
        <w:rPr>
          <w:b/>
          <w:bCs/>
          <w:i/>
          <w:iCs/>
          <w:sz w:val="24"/>
        </w:rPr>
        <w:t>**Decide &amp; act**:</w:t>
      </w:r>
      <w:r w:rsidRPr="00142327">
        <w:rPr>
          <w:sz w:val="24"/>
        </w:rPr>
        <w:t xml:space="preserve"> DSL follows national guidance (including for self</w:t>
      </w:r>
      <w:r w:rsidRPr="00142327">
        <w:rPr>
          <w:rFonts w:ascii="Cambria Math" w:hAnsi="Cambria Math" w:cs="Cambria Math"/>
          <w:sz w:val="24"/>
        </w:rPr>
        <w:t>‑</w:t>
      </w:r>
      <w:r w:rsidRPr="00142327">
        <w:rPr>
          <w:sz w:val="24"/>
        </w:rPr>
        <w:t>generated sexual imagery), sets actions and sanctions proportionate to age/need.</w:t>
      </w:r>
    </w:p>
    <w:p w14:paraId="3F511E40" w14:textId="77777777" w:rsidR="00FB36E1" w:rsidRPr="00142327" w:rsidRDefault="00FB36E1" w:rsidP="00FB36E1">
      <w:pPr>
        <w:rPr>
          <w:sz w:val="24"/>
        </w:rPr>
      </w:pPr>
      <w:r w:rsidRPr="00142327">
        <w:rPr>
          <w:sz w:val="24"/>
        </w:rPr>
        <w:t xml:space="preserve">6. </w:t>
      </w:r>
      <w:r w:rsidRPr="000B77F8">
        <w:rPr>
          <w:b/>
          <w:bCs/>
          <w:i/>
          <w:iCs/>
          <w:sz w:val="24"/>
        </w:rPr>
        <w:t>**Review &amp; learn**:</w:t>
      </w:r>
      <w:r w:rsidRPr="00142327">
        <w:rPr>
          <w:sz w:val="24"/>
        </w:rPr>
        <w:t xml:space="preserve"> Update risk assessment, complete DfE self</w:t>
      </w:r>
      <w:r w:rsidRPr="00142327">
        <w:rPr>
          <w:rFonts w:ascii="Cambria Math" w:hAnsi="Cambria Math" w:cs="Cambria Math"/>
          <w:sz w:val="24"/>
        </w:rPr>
        <w:t>‑</w:t>
      </w:r>
      <w:r w:rsidRPr="00142327">
        <w:rPr>
          <w:sz w:val="24"/>
        </w:rPr>
        <w:t>assessment actions if technical lessons emerge; report to governors.</w:t>
      </w:r>
    </w:p>
    <w:p w14:paraId="27440431" w14:textId="77777777" w:rsidR="00FB36E1" w:rsidRDefault="00FB36E1" w:rsidP="00FB36E1">
      <w:pPr>
        <w:rPr>
          <w:b/>
          <w:sz w:val="24"/>
        </w:rPr>
      </w:pPr>
    </w:p>
    <w:p w14:paraId="742E4383" w14:textId="77777777" w:rsidR="00FB36E1" w:rsidRDefault="00FB36E1" w:rsidP="00FB36E1">
      <w:pPr>
        <w:rPr>
          <w:b/>
          <w:sz w:val="24"/>
        </w:rPr>
      </w:pPr>
    </w:p>
    <w:p w14:paraId="2853F0E9" w14:textId="77777777" w:rsidR="00FB36E1" w:rsidRDefault="00FB36E1" w:rsidP="00FB36E1">
      <w:pPr>
        <w:rPr>
          <w:b/>
          <w:sz w:val="24"/>
        </w:rPr>
      </w:pPr>
    </w:p>
    <w:p w14:paraId="26024EC6" w14:textId="2DE0E8E9" w:rsidR="00FB36E1" w:rsidRPr="00142327" w:rsidRDefault="00FB36E1" w:rsidP="00FB36E1">
      <w:pPr>
        <w:rPr>
          <w:sz w:val="24"/>
        </w:rPr>
      </w:pPr>
      <w:r w:rsidRPr="00142327">
        <w:rPr>
          <w:b/>
          <w:sz w:val="24"/>
        </w:rPr>
        <w:lastRenderedPageBreak/>
        <w:t>Appendix E – References (key national guidance)</w:t>
      </w:r>
    </w:p>
    <w:p w14:paraId="4194CD62"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Keeping Children Safe in Education (KCSIE) 2025 – DfE (statutory guidance).</w:t>
      </w:r>
    </w:p>
    <w:p w14:paraId="0497FF13"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DfE: Meeting digital and technology standards – Filtering and Monitoring (core standard).</w:t>
      </w:r>
    </w:p>
    <w:p w14:paraId="5621208B"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DfE: Plan technology for your school (self</w:t>
      </w:r>
      <w:r w:rsidRPr="00142327">
        <w:rPr>
          <w:rFonts w:ascii="Cambria Math" w:hAnsi="Cambria Math" w:cs="Cambria Math"/>
          <w:sz w:val="24"/>
          <w:szCs w:val="24"/>
        </w:rPr>
        <w:t>‑</w:t>
      </w:r>
      <w:r w:rsidRPr="00142327">
        <w:rPr>
          <w:rFonts w:ascii="Arial" w:hAnsi="Arial" w:cs="Arial"/>
          <w:sz w:val="24"/>
          <w:szCs w:val="24"/>
        </w:rPr>
        <w:t>assessment service).</w:t>
      </w:r>
    </w:p>
    <w:p w14:paraId="4FEA4784"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Education for a Connected World – UKCIS framework.</w:t>
      </w:r>
    </w:p>
    <w:p w14:paraId="69C676AE"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DfE: Generative AI in education – policy paper and support materials for leaders.</w:t>
      </w:r>
    </w:p>
    <w:p w14:paraId="7DC3E858"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NSPCC Learning: KCSIE 2025 summary of changes (online safety risk additions).</w:t>
      </w:r>
    </w:p>
    <w:p w14:paraId="5FB570D4" w14:textId="09AAF72A" w:rsidR="00FB36E1" w:rsidRPr="00142327" w:rsidRDefault="00FB36E1" w:rsidP="00FB36E1">
      <w:pPr>
        <w:pStyle w:val="ListBullet"/>
        <w:rPr>
          <w:rFonts w:ascii="Arial" w:hAnsi="Arial" w:cs="Arial"/>
          <w:sz w:val="24"/>
          <w:szCs w:val="24"/>
        </w:rPr>
      </w:pPr>
      <w:r w:rsidRPr="00142327">
        <w:rPr>
          <w:rFonts w:ascii="Arial" w:hAnsi="Arial" w:cs="Arial"/>
          <w:sz w:val="24"/>
          <w:szCs w:val="24"/>
        </w:rPr>
        <w:t xml:space="preserve">UK Safer Internet Centre: Updates to Filtering &amp; Monitoring Standards (2024) and </w:t>
      </w:r>
      <w:r w:rsidR="000B77F8">
        <w:rPr>
          <w:rFonts w:ascii="Arial" w:hAnsi="Arial" w:cs="Arial"/>
          <w:sz w:val="24"/>
          <w:szCs w:val="24"/>
        </w:rPr>
        <w:t xml:space="preserve">       </w:t>
      </w:r>
      <w:r w:rsidRPr="00142327">
        <w:rPr>
          <w:rFonts w:ascii="Arial" w:hAnsi="Arial" w:cs="Arial"/>
          <w:sz w:val="24"/>
          <w:szCs w:val="24"/>
        </w:rPr>
        <w:t>KCSIE 2025 filtering/monitoring expectations.</w:t>
      </w:r>
    </w:p>
    <w:p w14:paraId="4EB64E68"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Childline/Internet Watch Foundation: Report Remove (for young people).</w:t>
      </w:r>
    </w:p>
    <w:p w14:paraId="42EABA02" w14:textId="77777777" w:rsidR="00FB36E1" w:rsidRPr="00142327" w:rsidRDefault="00FB36E1" w:rsidP="00FB36E1">
      <w:pPr>
        <w:pStyle w:val="ListBullet"/>
        <w:rPr>
          <w:rFonts w:ascii="Arial" w:hAnsi="Arial" w:cs="Arial"/>
          <w:sz w:val="24"/>
          <w:szCs w:val="24"/>
        </w:rPr>
      </w:pPr>
      <w:r w:rsidRPr="00142327">
        <w:rPr>
          <w:rFonts w:ascii="Arial" w:hAnsi="Arial" w:cs="Arial"/>
          <w:sz w:val="24"/>
          <w:szCs w:val="24"/>
        </w:rPr>
        <w:t>CEOP Safety Centre (report online sexual abuse).</w:t>
      </w:r>
    </w:p>
    <w:p w14:paraId="2C645A5C" w14:textId="77777777" w:rsidR="00FB36E1" w:rsidRDefault="00FB36E1" w:rsidP="00FB36E1">
      <w:pPr>
        <w:pStyle w:val="ListBullet"/>
        <w:numPr>
          <w:ilvl w:val="0"/>
          <w:numId w:val="0"/>
        </w:numPr>
      </w:pPr>
    </w:p>
    <w:p w14:paraId="5EF3FEE5" w14:textId="77777777" w:rsidR="00E20DF8" w:rsidRPr="00D1252E" w:rsidRDefault="008327AC">
      <w:pPr>
        <w:spacing w:after="0" w:line="259" w:lineRule="auto"/>
        <w:ind w:left="0" w:firstLine="0"/>
        <w:jc w:val="left"/>
        <w:rPr>
          <w:sz w:val="24"/>
        </w:rPr>
      </w:pPr>
      <w:r w:rsidRPr="00D1252E">
        <w:rPr>
          <w:sz w:val="24"/>
        </w:rPr>
        <w:t xml:space="preserve"> </w:t>
      </w:r>
    </w:p>
    <w:p w14:paraId="6F7833AF" w14:textId="77777777" w:rsidR="00E20DF8" w:rsidRDefault="008327AC">
      <w:pPr>
        <w:spacing w:after="0" w:line="259" w:lineRule="auto"/>
        <w:ind w:left="0" w:firstLine="0"/>
      </w:pPr>
      <w:r>
        <w:rPr>
          <w:noProof/>
        </w:rPr>
        <w:lastRenderedPageBreak/>
        <w:drawing>
          <wp:inline distT="0" distB="0" distL="0" distR="0" wp14:anchorId="40650EE6" wp14:editId="7FF96811">
            <wp:extent cx="6284595" cy="7351395"/>
            <wp:effectExtent l="0" t="0" r="0" b="0"/>
            <wp:docPr id="2671" name="Picture 2671"/>
            <wp:cNvGraphicFramePr/>
            <a:graphic xmlns:a="http://schemas.openxmlformats.org/drawingml/2006/main">
              <a:graphicData uri="http://schemas.openxmlformats.org/drawingml/2006/picture">
                <pic:pic xmlns:pic="http://schemas.openxmlformats.org/drawingml/2006/picture">
                  <pic:nvPicPr>
                    <pic:cNvPr id="2671" name="Picture 2671"/>
                    <pic:cNvPicPr/>
                  </pic:nvPicPr>
                  <pic:blipFill>
                    <a:blip r:embed="rId11"/>
                    <a:stretch>
                      <a:fillRect/>
                    </a:stretch>
                  </pic:blipFill>
                  <pic:spPr>
                    <a:xfrm>
                      <a:off x="0" y="0"/>
                      <a:ext cx="6284595" cy="7351395"/>
                    </a:xfrm>
                    <a:prstGeom prst="rect">
                      <a:avLst/>
                    </a:prstGeom>
                  </pic:spPr>
                </pic:pic>
              </a:graphicData>
            </a:graphic>
          </wp:inline>
        </w:drawing>
      </w:r>
      <w:r>
        <w:rPr>
          <w:sz w:val="24"/>
        </w:rPr>
        <w:t xml:space="preserve"> </w:t>
      </w:r>
    </w:p>
    <w:sectPr w:rsidR="00E20DF8" w:rsidSect="00D1252E">
      <w:footerReference w:type="even" r:id="rId12"/>
      <w:footerReference w:type="default" r:id="rId13"/>
      <w:footerReference w:type="first" r:id="rId14"/>
      <w:pgSz w:w="12240" w:h="15840"/>
      <w:pgMar w:top="426" w:right="1128" w:bottom="568"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19DA6" w14:textId="77777777" w:rsidR="008327AC" w:rsidRDefault="008327AC">
      <w:pPr>
        <w:spacing w:after="0" w:line="240" w:lineRule="auto"/>
      </w:pPr>
      <w:r>
        <w:separator/>
      </w:r>
    </w:p>
  </w:endnote>
  <w:endnote w:type="continuationSeparator" w:id="0">
    <w:p w14:paraId="69DC65E3" w14:textId="77777777" w:rsidR="008327AC" w:rsidRDefault="00832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C69A1" w14:textId="77777777" w:rsidR="00E20DF8" w:rsidRDefault="008327AC">
    <w:pPr>
      <w:spacing w:after="0" w:line="259" w:lineRule="auto"/>
      <w:ind w:left="0" w:right="5" w:firstLine="0"/>
      <w:jc w:val="right"/>
    </w:pPr>
    <w:r>
      <w:rPr>
        <w:rFonts w:ascii="Times New Roman" w:eastAsia="Times New Roman" w:hAnsi="Times New Roman" w:cs="Times New Roman"/>
        <w:sz w:val="20"/>
      </w:rPr>
      <w:t xml:space="preserve">December 2020 </w:t>
    </w:r>
  </w:p>
  <w:p w14:paraId="115D0D7F" w14:textId="77777777" w:rsidR="00E20DF8" w:rsidRDefault="008327AC">
    <w:pPr>
      <w:spacing w:after="0" w:line="259" w:lineRule="auto"/>
      <w:ind w:left="0" w:firstLine="0"/>
      <w:jc w:val="left"/>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999488"/>
      <w:docPartObj>
        <w:docPartGallery w:val="Page Numbers (Bottom of Page)"/>
        <w:docPartUnique/>
      </w:docPartObj>
    </w:sdtPr>
    <w:sdtEndPr>
      <w:rPr>
        <w:noProof/>
      </w:rPr>
    </w:sdtEndPr>
    <w:sdtContent>
      <w:p w14:paraId="4D8004EE" w14:textId="3D2145F6" w:rsidR="00717F90" w:rsidRDefault="00717F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C1E7FC" w14:textId="517D42FF" w:rsidR="00E20DF8" w:rsidRDefault="00E20DF8">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720A" w14:textId="77777777" w:rsidR="00E20DF8" w:rsidRDefault="00E20DF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10543" w14:textId="77777777" w:rsidR="008327AC" w:rsidRDefault="008327AC">
      <w:pPr>
        <w:spacing w:after="0" w:line="240" w:lineRule="auto"/>
      </w:pPr>
      <w:r>
        <w:separator/>
      </w:r>
    </w:p>
  </w:footnote>
  <w:footnote w:type="continuationSeparator" w:id="0">
    <w:p w14:paraId="34995784" w14:textId="77777777" w:rsidR="008327AC" w:rsidRDefault="00832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3421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875453"/>
    <w:multiLevelType w:val="hybridMultilevel"/>
    <w:tmpl w:val="6AF6F702"/>
    <w:lvl w:ilvl="0" w:tplc="171AC3A4">
      <w:start w:val="1"/>
      <w:numFmt w:val="bullet"/>
      <w:lvlText w:val=""/>
      <w:lvlJc w:val="left"/>
      <w:pPr>
        <w:ind w:left="449" w:hanging="360"/>
      </w:pPr>
      <w:rPr>
        <w:rFonts w:ascii="Symbol" w:hAnsi="Symbol" w:hint="default"/>
      </w:rPr>
    </w:lvl>
    <w:lvl w:ilvl="1" w:tplc="08090003" w:tentative="1">
      <w:start w:val="1"/>
      <w:numFmt w:val="bullet"/>
      <w:lvlText w:val="o"/>
      <w:lvlJc w:val="left"/>
      <w:pPr>
        <w:ind w:left="1169" w:hanging="360"/>
      </w:pPr>
      <w:rPr>
        <w:rFonts w:ascii="Courier New" w:hAnsi="Courier New" w:cs="Courier New" w:hint="default"/>
      </w:rPr>
    </w:lvl>
    <w:lvl w:ilvl="2" w:tplc="08090005" w:tentative="1">
      <w:start w:val="1"/>
      <w:numFmt w:val="bullet"/>
      <w:lvlText w:val=""/>
      <w:lvlJc w:val="left"/>
      <w:pPr>
        <w:ind w:left="1889" w:hanging="360"/>
      </w:pPr>
      <w:rPr>
        <w:rFonts w:ascii="Wingdings" w:hAnsi="Wingdings" w:hint="default"/>
      </w:rPr>
    </w:lvl>
    <w:lvl w:ilvl="3" w:tplc="08090001" w:tentative="1">
      <w:start w:val="1"/>
      <w:numFmt w:val="bullet"/>
      <w:lvlText w:val=""/>
      <w:lvlJc w:val="left"/>
      <w:pPr>
        <w:ind w:left="2609" w:hanging="360"/>
      </w:pPr>
      <w:rPr>
        <w:rFonts w:ascii="Symbol" w:hAnsi="Symbol" w:hint="default"/>
      </w:rPr>
    </w:lvl>
    <w:lvl w:ilvl="4" w:tplc="08090003" w:tentative="1">
      <w:start w:val="1"/>
      <w:numFmt w:val="bullet"/>
      <w:lvlText w:val="o"/>
      <w:lvlJc w:val="left"/>
      <w:pPr>
        <w:ind w:left="3329" w:hanging="360"/>
      </w:pPr>
      <w:rPr>
        <w:rFonts w:ascii="Courier New" w:hAnsi="Courier New" w:cs="Courier New" w:hint="default"/>
      </w:rPr>
    </w:lvl>
    <w:lvl w:ilvl="5" w:tplc="08090005" w:tentative="1">
      <w:start w:val="1"/>
      <w:numFmt w:val="bullet"/>
      <w:lvlText w:val=""/>
      <w:lvlJc w:val="left"/>
      <w:pPr>
        <w:ind w:left="4049" w:hanging="360"/>
      </w:pPr>
      <w:rPr>
        <w:rFonts w:ascii="Wingdings" w:hAnsi="Wingdings" w:hint="default"/>
      </w:rPr>
    </w:lvl>
    <w:lvl w:ilvl="6" w:tplc="08090001" w:tentative="1">
      <w:start w:val="1"/>
      <w:numFmt w:val="bullet"/>
      <w:lvlText w:val=""/>
      <w:lvlJc w:val="left"/>
      <w:pPr>
        <w:ind w:left="4769" w:hanging="360"/>
      </w:pPr>
      <w:rPr>
        <w:rFonts w:ascii="Symbol" w:hAnsi="Symbol" w:hint="default"/>
      </w:rPr>
    </w:lvl>
    <w:lvl w:ilvl="7" w:tplc="08090003" w:tentative="1">
      <w:start w:val="1"/>
      <w:numFmt w:val="bullet"/>
      <w:lvlText w:val="o"/>
      <w:lvlJc w:val="left"/>
      <w:pPr>
        <w:ind w:left="5489" w:hanging="360"/>
      </w:pPr>
      <w:rPr>
        <w:rFonts w:ascii="Courier New" w:hAnsi="Courier New" w:cs="Courier New" w:hint="default"/>
      </w:rPr>
    </w:lvl>
    <w:lvl w:ilvl="8" w:tplc="08090005" w:tentative="1">
      <w:start w:val="1"/>
      <w:numFmt w:val="bullet"/>
      <w:lvlText w:val=""/>
      <w:lvlJc w:val="left"/>
      <w:pPr>
        <w:ind w:left="6209" w:hanging="360"/>
      </w:pPr>
      <w:rPr>
        <w:rFonts w:ascii="Wingdings" w:hAnsi="Wingdings" w:hint="default"/>
      </w:rPr>
    </w:lvl>
  </w:abstractNum>
  <w:abstractNum w:abstractNumId="2" w15:restartNumberingAfterBreak="0">
    <w:nsid w:val="18FE0559"/>
    <w:multiLevelType w:val="hybridMultilevel"/>
    <w:tmpl w:val="B3C64030"/>
    <w:lvl w:ilvl="0" w:tplc="F170FE9A">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4655C0">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C4D6C4">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486096">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2CDDDA">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3AE15C">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768DE0">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E8052E">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CAC760">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B02ACA"/>
    <w:multiLevelType w:val="hybridMultilevel"/>
    <w:tmpl w:val="6164ABA0"/>
    <w:lvl w:ilvl="0" w:tplc="9440E8E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14ED8E">
      <w:start w:val="1"/>
      <w:numFmt w:val="bullet"/>
      <w:lvlText w:val="o"/>
      <w:lvlJc w:val="left"/>
      <w:pPr>
        <w:ind w:left="1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485A4C">
      <w:start w:val="1"/>
      <w:numFmt w:val="bullet"/>
      <w:lvlText w:val="▪"/>
      <w:lvlJc w:val="left"/>
      <w:pPr>
        <w:ind w:left="18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465644">
      <w:start w:val="1"/>
      <w:numFmt w:val="bullet"/>
      <w:lvlText w:val="•"/>
      <w:lvlJc w:val="left"/>
      <w:pPr>
        <w:ind w:left="25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36070A">
      <w:start w:val="1"/>
      <w:numFmt w:val="bullet"/>
      <w:lvlText w:val="o"/>
      <w:lvlJc w:val="left"/>
      <w:pPr>
        <w:ind w:left="3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D6D6F2">
      <w:start w:val="1"/>
      <w:numFmt w:val="bullet"/>
      <w:lvlText w:val="▪"/>
      <w:lvlJc w:val="left"/>
      <w:pPr>
        <w:ind w:left="40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D92E97E">
      <w:start w:val="1"/>
      <w:numFmt w:val="bullet"/>
      <w:lvlText w:val="•"/>
      <w:lvlJc w:val="left"/>
      <w:pPr>
        <w:ind w:left="4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A4DCD4">
      <w:start w:val="1"/>
      <w:numFmt w:val="bullet"/>
      <w:lvlText w:val="o"/>
      <w:lvlJc w:val="left"/>
      <w:pPr>
        <w:ind w:left="5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7A0B18">
      <w:start w:val="1"/>
      <w:numFmt w:val="bullet"/>
      <w:lvlText w:val="▪"/>
      <w:lvlJc w:val="left"/>
      <w:pPr>
        <w:ind w:left="61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030D1C"/>
    <w:multiLevelType w:val="hybridMultilevel"/>
    <w:tmpl w:val="4F362AD2"/>
    <w:lvl w:ilvl="0" w:tplc="381A8F3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BAB9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10E7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0C1D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864A9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D0A6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F475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50FFC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CE04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DC7684"/>
    <w:multiLevelType w:val="hybridMultilevel"/>
    <w:tmpl w:val="E2DA6770"/>
    <w:lvl w:ilvl="0" w:tplc="AC5CBFA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F62F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0C63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BA3F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585B6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E03BA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7824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08FB0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D04A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7B72D1"/>
    <w:multiLevelType w:val="hybridMultilevel"/>
    <w:tmpl w:val="076617D0"/>
    <w:lvl w:ilvl="0" w:tplc="E3D88D5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BE1E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6A31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B80A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41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82A6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56E1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BAA2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94C7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C17A02"/>
    <w:multiLevelType w:val="hybridMultilevel"/>
    <w:tmpl w:val="F76210E2"/>
    <w:lvl w:ilvl="0" w:tplc="F8E86548">
      <w:start w:val="1"/>
      <w:numFmt w:val="bullet"/>
      <w:lvlText w:val="•"/>
      <w:lvlJc w:val="left"/>
      <w:pPr>
        <w:ind w:left="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42BE78">
      <w:start w:val="1"/>
      <w:numFmt w:val="bullet"/>
      <w:lvlText w:val="o"/>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56D800">
      <w:start w:val="1"/>
      <w:numFmt w:val="bullet"/>
      <w:lvlText w:val="▪"/>
      <w:lvlJc w:val="left"/>
      <w:pPr>
        <w:ind w:left="1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3CE110">
      <w:start w:val="1"/>
      <w:numFmt w:val="bullet"/>
      <w:lvlText w:val="•"/>
      <w:lvlJc w:val="left"/>
      <w:pPr>
        <w:ind w:left="2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001BE2">
      <w:start w:val="1"/>
      <w:numFmt w:val="bullet"/>
      <w:lvlText w:val="o"/>
      <w:lvlJc w:val="left"/>
      <w:pPr>
        <w:ind w:left="3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565428">
      <w:start w:val="1"/>
      <w:numFmt w:val="bullet"/>
      <w:lvlText w:val="▪"/>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CC7532">
      <w:start w:val="1"/>
      <w:numFmt w:val="bullet"/>
      <w:lvlText w:val="•"/>
      <w:lvlJc w:val="left"/>
      <w:pPr>
        <w:ind w:left="4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FABBEC">
      <w:start w:val="1"/>
      <w:numFmt w:val="bullet"/>
      <w:lvlText w:val="o"/>
      <w:lvlJc w:val="left"/>
      <w:pPr>
        <w:ind w:left="5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0A7448">
      <w:start w:val="1"/>
      <w:numFmt w:val="bullet"/>
      <w:lvlText w:val="▪"/>
      <w:lvlJc w:val="left"/>
      <w:pPr>
        <w:ind w:left="6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2C02B23"/>
    <w:multiLevelType w:val="hybridMultilevel"/>
    <w:tmpl w:val="226AAA24"/>
    <w:lvl w:ilvl="0" w:tplc="CB54FF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6C8D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120B7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6A7A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50544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B23C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BE30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763EB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74D4F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3701C20"/>
    <w:multiLevelType w:val="hybridMultilevel"/>
    <w:tmpl w:val="378C6142"/>
    <w:lvl w:ilvl="0" w:tplc="7946FD2E">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8CD2B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70926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C4AB1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F619F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0A614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8E9A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C202B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F86E3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71C620F"/>
    <w:multiLevelType w:val="hybridMultilevel"/>
    <w:tmpl w:val="69B2368A"/>
    <w:lvl w:ilvl="0" w:tplc="CE28909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7247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E44BC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FC0D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1446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F62F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1C56F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5C41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282A6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1873E8"/>
    <w:multiLevelType w:val="hybridMultilevel"/>
    <w:tmpl w:val="92A8A180"/>
    <w:lvl w:ilvl="0" w:tplc="1A9A0788">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846C1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7A0C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1E899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E6051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2ADAB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BCFB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42093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7A59E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E4A63C2"/>
    <w:multiLevelType w:val="hybridMultilevel"/>
    <w:tmpl w:val="C8DC131E"/>
    <w:lvl w:ilvl="0" w:tplc="B37AFC6C">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5C05F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6E790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67486E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A84D5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5EDED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FC97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4CD7A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326E7E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3FF6083"/>
    <w:multiLevelType w:val="hybridMultilevel"/>
    <w:tmpl w:val="BD085AE2"/>
    <w:lvl w:ilvl="0" w:tplc="0C486BC2">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506C9C">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0E3576">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B00460">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70545A">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A68A4C">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D8043E">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849472">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32D35E">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4825308"/>
    <w:multiLevelType w:val="hybridMultilevel"/>
    <w:tmpl w:val="4AB44728"/>
    <w:lvl w:ilvl="0" w:tplc="4690910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FE0A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70A6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BC34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4E49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C0C5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B858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804F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B8206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4F21758"/>
    <w:multiLevelType w:val="hybridMultilevel"/>
    <w:tmpl w:val="D7322B02"/>
    <w:lvl w:ilvl="0" w:tplc="08090001">
      <w:start w:val="1"/>
      <w:numFmt w:val="bullet"/>
      <w:lvlText w:val=""/>
      <w:lvlJc w:val="left"/>
      <w:pPr>
        <w:ind w:left="1169" w:hanging="360"/>
      </w:pPr>
      <w:rPr>
        <w:rFonts w:ascii="Symbol" w:hAnsi="Symbol" w:hint="default"/>
      </w:rPr>
    </w:lvl>
    <w:lvl w:ilvl="1" w:tplc="08090003" w:tentative="1">
      <w:start w:val="1"/>
      <w:numFmt w:val="bullet"/>
      <w:lvlText w:val="o"/>
      <w:lvlJc w:val="left"/>
      <w:pPr>
        <w:ind w:left="1889" w:hanging="360"/>
      </w:pPr>
      <w:rPr>
        <w:rFonts w:ascii="Courier New" w:hAnsi="Courier New" w:cs="Courier New" w:hint="default"/>
      </w:rPr>
    </w:lvl>
    <w:lvl w:ilvl="2" w:tplc="08090005" w:tentative="1">
      <w:start w:val="1"/>
      <w:numFmt w:val="bullet"/>
      <w:lvlText w:val=""/>
      <w:lvlJc w:val="left"/>
      <w:pPr>
        <w:ind w:left="2609" w:hanging="360"/>
      </w:pPr>
      <w:rPr>
        <w:rFonts w:ascii="Wingdings" w:hAnsi="Wingdings" w:hint="default"/>
      </w:rPr>
    </w:lvl>
    <w:lvl w:ilvl="3" w:tplc="08090001" w:tentative="1">
      <w:start w:val="1"/>
      <w:numFmt w:val="bullet"/>
      <w:lvlText w:val=""/>
      <w:lvlJc w:val="left"/>
      <w:pPr>
        <w:ind w:left="3329" w:hanging="360"/>
      </w:pPr>
      <w:rPr>
        <w:rFonts w:ascii="Symbol" w:hAnsi="Symbol" w:hint="default"/>
      </w:rPr>
    </w:lvl>
    <w:lvl w:ilvl="4" w:tplc="08090003" w:tentative="1">
      <w:start w:val="1"/>
      <w:numFmt w:val="bullet"/>
      <w:lvlText w:val="o"/>
      <w:lvlJc w:val="left"/>
      <w:pPr>
        <w:ind w:left="4049" w:hanging="360"/>
      </w:pPr>
      <w:rPr>
        <w:rFonts w:ascii="Courier New" w:hAnsi="Courier New" w:cs="Courier New" w:hint="default"/>
      </w:rPr>
    </w:lvl>
    <w:lvl w:ilvl="5" w:tplc="08090005" w:tentative="1">
      <w:start w:val="1"/>
      <w:numFmt w:val="bullet"/>
      <w:lvlText w:val=""/>
      <w:lvlJc w:val="left"/>
      <w:pPr>
        <w:ind w:left="4769" w:hanging="360"/>
      </w:pPr>
      <w:rPr>
        <w:rFonts w:ascii="Wingdings" w:hAnsi="Wingdings" w:hint="default"/>
      </w:rPr>
    </w:lvl>
    <w:lvl w:ilvl="6" w:tplc="08090001" w:tentative="1">
      <w:start w:val="1"/>
      <w:numFmt w:val="bullet"/>
      <w:lvlText w:val=""/>
      <w:lvlJc w:val="left"/>
      <w:pPr>
        <w:ind w:left="5489" w:hanging="360"/>
      </w:pPr>
      <w:rPr>
        <w:rFonts w:ascii="Symbol" w:hAnsi="Symbol" w:hint="default"/>
      </w:rPr>
    </w:lvl>
    <w:lvl w:ilvl="7" w:tplc="08090003" w:tentative="1">
      <w:start w:val="1"/>
      <w:numFmt w:val="bullet"/>
      <w:lvlText w:val="o"/>
      <w:lvlJc w:val="left"/>
      <w:pPr>
        <w:ind w:left="6209" w:hanging="360"/>
      </w:pPr>
      <w:rPr>
        <w:rFonts w:ascii="Courier New" w:hAnsi="Courier New" w:cs="Courier New" w:hint="default"/>
      </w:rPr>
    </w:lvl>
    <w:lvl w:ilvl="8" w:tplc="08090005" w:tentative="1">
      <w:start w:val="1"/>
      <w:numFmt w:val="bullet"/>
      <w:lvlText w:val=""/>
      <w:lvlJc w:val="left"/>
      <w:pPr>
        <w:ind w:left="6929" w:hanging="360"/>
      </w:pPr>
      <w:rPr>
        <w:rFonts w:ascii="Wingdings" w:hAnsi="Wingdings" w:hint="default"/>
      </w:rPr>
    </w:lvl>
  </w:abstractNum>
  <w:abstractNum w:abstractNumId="16" w15:restartNumberingAfterBreak="0">
    <w:nsid w:val="5FA20EFB"/>
    <w:multiLevelType w:val="hybridMultilevel"/>
    <w:tmpl w:val="D42633EC"/>
    <w:lvl w:ilvl="0" w:tplc="3D4CDE8A">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AC25D6">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3CBE3C">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A88782">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2A6292">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2CAF6E">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B8971C">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A6E054">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BA6BE4">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FC423CB"/>
    <w:multiLevelType w:val="hybridMultilevel"/>
    <w:tmpl w:val="CCF684D2"/>
    <w:lvl w:ilvl="0" w:tplc="F4FA9E1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309A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7CAF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4CB4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AE6C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D484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72D3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8C966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3CF9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6F1943"/>
    <w:multiLevelType w:val="hybridMultilevel"/>
    <w:tmpl w:val="B0506190"/>
    <w:lvl w:ilvl="0" w:tplc="674A129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DAA4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FEFCD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F8C0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6E9D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0A473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CE5B8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F6F8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3E99F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CF66BEC"/>
    <w:multiLevelType w:val="hybridMultilevel"/>
    <w:tmpl w:val="0E308C42"/>
    <w:lvl w:ilvl="0" w:tplc="562E8CA8">
      <w:start w:val="1"/>
      <w:numFmt w:val="upperRoman"/>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D689436">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32639F8">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006B958">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D389F4C">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A7E20CE">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24E87F2">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EC41CF6">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D3CCC6A">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F1123BA"/>
    <w:multiLevelType w:val="hybridMultilevel"/>
    <w:tmpl w:val="93FA7714"/>
    <w:lvl w:ilvl="0" w:tplc="B35ED1AC">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DCA4A0">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FE724C">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366016">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0E59BE">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94B3DC">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F040FE">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88A268">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0692F2">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13E1BFA"/>
    <w:multiLevelType w:val="hybridMultilevel"/>
    <w:tmpl w:val="E1D08D48"/>
    <w:lvl w:ilvl="0" w:tplc="A5B467EE">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383524">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C2DC2A">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DAFB6A">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5203C6">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24454A">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F01EB0">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928F2E">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BADED6">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7E27C5D"/>
    <w:multiLevelType w:val="hybridMultilevel"/>
    <w:tmpl w:val="A34E8E02"/>
    <w:lvl w:ilvl="0" w:tplc="8D603B6C">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6460A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C4462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3476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92D41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FAAD5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F0F1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48BFA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A28FE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C872086"/>
    <w:multiLevelType w:val="hybridMultilevel"/>
    <w:tmpl w:val="B7247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2395184">
    <w:abstractNumId w:val="11"/>
  </w:num>
  <w:num w:numId="2" w16cid:durableId="1759055400">
    <w:abstractNumId w:val="22"/>
  </w:num>
  <w:num w:numId="3" w16cid:durableId="882520858">
    <w:abstractNumId w:val="9"/>
  </w:num>
  <w:num w:numId="4" w16cid:durableId="1723947343">
    <w:abstractNumId w:val="8"/>
  </w:num>
  <w:num w:numId="5" w16cid:durableId="51075826">
    <w:abstractNumId w:val="18"/>
  </w:num>
  <w:num w:numId="6" w16cid:durableId="1646734380">
    <w:abstractNumId w:val="5"/>
  </w:num>
  <w:num w:numId="7" w16cid:durableId="1362439060">
    <w:abstractNumId w:val="12"/>
  </w:num>
  <w:num w:numId="8" w16cid:durableId="257829100">
    <w:abstractNumId w:val="14"/>
  </w:num>
  <w:num w:numId="9" w16cid:durableId="1763406569">
    <w:abstractNumId w:val="10"/>
  </w:num>
  <w:num w:numId="10" w16cid:durableId="536158170">
    <w:abstractNumId w:val="6"/>
  </w:num>
  <w:num w:numId="11" w16cid:durableId="1300725414">
    <w:abstractNumId w:val="17"/>
  </w:num>
  <w:num w:numId="12" w16cid:durableId="1344240605">
    <w:abstractNumId w:val="4"/>
  </w:num>
  <w:num w:numId="13" w16cid:durableId="1510212859">
    <w:abstractNumId w:val="16"/>
  </w:num>
  <w:num w:numId="14" w16cid:durableId="615252449">
    <w:abstractNumId w:val="2"/>
  </w:num>
  <w:num w:numId="15" w16cid:durableId="231156459">
    <w:abstractNumId w:val="3"/>
  </w:num>
  <w:num w:numId="16" w16cid:durableId="1907261125">
    <w:abstractNumId w:val="7"/>
  </w:num>
  <w:num w:numId="17" w16cid:durableId="104275804">
    <w:abstractNumId w:val="21"/>
  </w:num>
  <w:num w:numId="18" w16cid:durableId="1077627873">
    <w:abstractNumId w:val="20"/>
  </w:num>
  <w:num w:numId="19" w16cid:durableId="1936555532">
    <w:abstractNumId w:val="13"/>
  </w:num>
  <w:num w:numId="20" w16cid:durableId="1011103784">
    <w:abstractNumId w:val="19"/>
  </w:num>
  <w:num w:numId="21" w16cid:durableId="1288514318">
    <w:abstractNumId w:val="0"/>
  </w:num>
  <w:num w:numId="22" w16cid:durableId="590163196">
    <w:abstractNumId w:val="23"/>
  </w:num>
  <w:num w:numId="23" w16cid:durableId="817303336">
    <w:abstractNumId w:val="1"/>
  </w:num>
  <w:num w:numId="24" w16cid:durableId="20283622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DF8"/>
    <w:rsid w:val="000B77F8"/>
    <w:rsid w:val="002515D6"/>
    <w:rsid w:val="002946DA"/>
    <w:rsid w:val="00717F90"/>
    <w:rsid w:val="00727F75"/>
    <w:rsid w:val="008327AC"/>
    <w:rsid w:val="00D1252E"/>
    <w:rsid w:val="00E20DF8"/>
    <w:rsid w:val="00FB3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4678C"/>
  <w15:docId w15:val="{41E5B628-6FF8-4A14-8154-D54FD272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1" w:lineRule="auto"/>
      <w:ind w:left="10"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numPr>
        <w:numId w:val="20"/>
      </w:numPr>
      <w:spacing w:after="24" w:line="252" w:lineRule="auto"/>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Bullet">
    <w:name w:val="List Bullet"/>
    <w:basedOn w:val="Normal"/>
    <w:uiPriority w:val="99"/>
    <w:unhideWhenUsed/>
    <w:rsid w:val="00D1252E"/>
    <w:pPr>
      <w:numPr>
        <w:numId w:val="21"/>
      </w:numPr>
      <w:tabs>
        <w:tab w:val="clear" w:pos="360"/>
      </w:tabs>
      <w:spacing w:after="200" w:line="276" w:lineRule="auto"/>
      <w:ind w:left="0" w:firstLine="0"/>
      <w:contextualSpacing/>
      <w:jc w:val="left"/>
    </w:pPr>
    <w:rPr>
      <w:rFonts w:ascii="Calibri" w:eastAsiaTheme="minorEastAsia" w:hAnsi="Calibri" w:cstheme="minorBidi"/>
      <w:color w:val="auto"/>
      <w:kern w:val="0"/>
      <w:szCs w:val="22"/>
      <w:lang w:val="en-US" w:eastAsia="en-US"/>
      <w14:ligatures w14:val="none"/>
    </w:rPr>
  </w:style>
  <w:style w:type="paragraph" w:styleId="ListParagraph">
    <w:name w:val="List Paragraph"/>
    <w:basedOn w:val="Normal"/>
    <w:uiPriority w:val="34"/>
    <w:qFormat/>
    <w:rsid w:val="00717F90"/>
    <w:pPr>
      <w:ind w:left="720"/>
      <w:contextualSpacing/>
    </w:pPr>
  </w:style>
  <w:style w:type="paragraph" w:styleId="Header">
    <w:name w:val="header"/>
    <w:basedOn w:val="Normal"/>
    <w:link w:val="HeaderChar"/>
    <w:uiPriority w:val="99"/>
    <w:unhideWhenUsed/>
    <w:rsid w:val="00717F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F90"/>
    <w:rPr>
      <w:rFonts w:ascii="Arial" w:eastAsia="Arial" w:hAnsi="Arial" w:cs="Arial"/>
      <w:color w:val="000000"/>
      <w:sz w:val="22"/>
    </w:rPr>
  </w:style>
  <w:style w:type="paragraph" w:styleId="Footer">
    <w:name w:val="footer"/>
    <w:basedOn w:val="Normal"/>
    <w:link w:val="FooterChar"/>
    <w:uiPriority w:val="99"/>
    <w:unhideWhenUsed/>
    <w:rsid w:val="00717F90"/>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Cs w:val="22"/>
      <w:lang w:val="en-US" w:eastAsia="en-US"/>
      <w14:ligatures w14:val="none"/>
    </w:rPr>
  </w:style>
  <w:style w:type="character" w:customStyle="1" w:styleId="FooterChar">
    <w:name w:val="Footer Char"/>
    <w:basedOn w:val="DefaultParagraphFont"/>
    <w:link w:val="Footer"/>
    <w:uiPriority w:val="99"/>
    <w:rsid w:val="00717F90"/>
    <w:rPr>
      <w:rFonts w:cs="Times New Roman"/>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126AC21B5D064F85A8140A23D39E68" ma:contentTypeVersion="21" ma:contentTypeDescription="Create a new document." ma:contentTypeScope="" ma:versionID="13de39845765a8df17c83423968071ca">
  <xsd:schema xmlns:xsd="http://www.w3.org/2001/XMLSchema" xmlns:xs="http://www.w3.org/2001/XMLSchema" xmlns:p="http://schemas.microsoft.com/office/2006/metadata/properties" xmlns:ns2="3763544c-4da3-4cde-8688-3b65a3c3d24e" xmlns:ns3="e65df2dc-eec8-4010-b698-81e64c1028b5" targetNamespace="http://schemas.microsoft.com/office/2006/metadata/properties" ma:root="true" ma:fieldsID="9d189e6287e1dee94ca58c7e9157ed77" ns2:_="" ns3:_="">
    <xsd:import namespace="3763544c-4da3-4cde-8688-3b65a3c3d24e"/>
    <xsd:import namespace="e65df2dc-eec8-4010-b698-81e64c102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humbnail" minOccurs="0"/>
                <xsd:element ref="ns2:_Flow_SignoffStatus" minOccurs="0"/>
                <xsd:element ref="ns2:SchoolOrLAAdop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3544c-4da3-4cde-8688-3b65a3c3d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eb20b7-1af2-4008-a1ff-ecc67e38a5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humbnail" ma:index="26" nillable="true" ma:displayName="Thumbnail" ma:format="Thumbnail" ma:internalName="Thumbnail">
      <xsd:simpleType>
        <xsd:restriction base="dms:Unknown"/>
      </xsd:simpleType>
    </xsd:element>
    <xsd:element name="_Flow_SignoffStatus" ma:index="27" nillable="true" ma:displayName="Sign-off status" ma:internalName="Sign_x002d_off_x0020_status">
      <xsd:simpleType>
        <xsd:restriction base="dms:Text"/>
      </xsd:simpleType>
    </xsd:element>
    <xsd:element name="SchoolOrLAAdopted" ma:index="28" nillable="true" ma:displayName="School Or LA Adopted " ma:format="Dropdown" ma:internalName="SchoolOrLAAdopted">
      <xsd:simpleType>
        <xsd:restriction base="dms:Choice">
          <xsd:enumeration value="SCHOOL"/>
          <xsd:enumeration value="LA ADOPTED "/>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e65df2dc-eec8-4010-b698-81e64c1028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fcd6d7e-64f8-4f08-8764-a73b45b08998}" ma:internalName="TaxCatchAll" ma:showField="CatchAllData" ma:web="e65df2dc-eec8-4010-b698-81e64c102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hoolOrLAAdopted xmlns="3763544c-4da3-4cde-8688-3b65a3c3d24e" xsi:nil="true"/>
    <lcf76f155ced4ddcb4097134ff3c332f xmlns="3763544c-4da3-4cde-8688-3b65a3c3d24e">
      <Terms xmlns="http://schemas.microsoft.com/office/infopath/2007/PartnerControls"/>
    </lcf76f155ced4ddcb4097134ff3c332f>
    <TaxCatchAll xmlns="e65df2dc-eec8-4010-b698-81e64c1028b5"/>
    <Thumbnail xmlns="3763544c-4da3-4cde-8688-3b65a3c3d24e" xsi:nil="true"/>
    <_Flow_SignoffStatus xmlns="3763544c-4da3-4cde-8688-3b65a3c3d24e" xsi:nil="true"/>
  </documentManagement>
</p:properties>
</file>

<file path=customXml/itemProps1.xml><?xml version="1.0" encoding="utf-8"?>
<ds:datastoreItem xmlns:ds="http://schemas.openxmlformats.org/officeDocument/2006/customXml" ds:itemID="{DE76A6A5-8E56-4F2B-9576-E98A61729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3544c-4da3-4cde-8688-3b65a3c3d24e"/>
    <ds:schemaRef ds:uri="e65df2dc-eec8-4010-b698-81e64c102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E0E46-67A9-4CA8-9477-3D069A375D38}">
  <ds:schemaRefs>
    <ds:schemaRef ds:uri="http://schemas.microsoft.com/sharepoint/v3/contenttype/forms"/>
  </ds:schemaRefs>
</ds:datastoreItem>
</file>

<file path=customXml/itemProps3.xml><?xml version="1.0" encoding="utf-8"?>
<ds:datastoreItem xmlns:ds="http://schemas.openxmlformats.org/officeDocument/2006/customXml" ds:itemID="{B7E6E392-365B-488F-8B1D-3B06C66E8936}">
  <ds:schemaRefs>
    <ds:schemaRef ds:uri="http://schemas.microsoft.com/office/2006/documentManagement/types"/>
    <ds:schemaRef ds:uri="http://purl.org/dc/elements/1.1/"/>
    <ds:schemaRef ds:uri="http://schemas.microsoft.com/office/2006/metadata/properties"/>
    <ds:schemaRef ds:uri="3763544c-4da3-4cde-8688-3b65a3c3d24e"/>
    <ds:schemaRef ds:uri="http://schemas.openxmlformats.org/package/2006/metadata/core-properties"/>
    <ds:schemaRef ds:uri="e65df2dc-eec8-4010-b698-81e64c1028b5"/>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2217</Words>
  <Characters>14346</Characters>
  <Application>Microsoft Office Word</Application>
  <DocSecurity>0</DocSecurity>
  <Lines>281</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Mathematics Policy 2010</dc:subject>
  <dc:creator>Windows User</dc:creator>
  <cp:keywords/>
  <cp:lastModifiedBy>Eileen Elliott</cp:lastModifiedBy>
  <cp:revision>2</cp:revision>
  <dcterms:created xsi:type="dcterms:W3CDTF">2026-03-12T14:49:00Z</dcterms:created>
  <dcterms:modified xsi:type="dcterms:W3CDTF">2026-03-12T14:49:00Z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0x0101001D126AC21B5D064F85A8140A23D39E68</vt:lpwstr>
  </property>
</Properties>
</file>