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hd w:val="clear" w:color="auto" w:fill="FFFFFF"/>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r>
        <w:rPr>
          <w:noProof/>
        </w:rPr>
        <w:drawing>
          <wp:inline distT="0" distB="0" distL="0" distR="0">
            <wp:extent cx="1219200" cy="1356575"/>
            <wp:effectExtent l="0" t="0" r="0" b="0"/>
            <wp:docPr id="882982863" name="Picture 1" descr="C:\Users\rachb\AppData\Local\Microsoft\Windows\INetCache\Content.MSO\A14F2A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219200" cy="1356575"/>
                    </a:xfrm>
                    <a:prstGeom prst="rect">
                      <a:avLst/>
                    </a:prstGeom>
                  </pic:spPr>
                </pic:pic>
              </a:graphicData>
            </a:graphic>
          </wp:inline>
        </w:drawing>
      </w:r>
    </w:p>
    <w:p>
      <w:pPr>
        <w:shd w:val="clear" w:color="auto" w:fill="FFFFFF"/>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p>
    <w:p>
      <w:pPr>
        <w:shd w:val="clear" w:color="auto" w:fill="FFFFFF"/>
        <w:spacing w:after="225" w:line="240" w:lineRule="auto"/>
        <w:jc w:val="center"/>
        <w:textAlignment w:val="baseline"/>
        <w:outlineLvl w:val="2"/>
        <w:rPr>
          <w:rFonts w:ascii="Oswald" w:eastAsia="Times New Roman" w:hAnsi="Oswald" w:cs="Times New Roman"/>
          <w:b/>
          <w:bCs/>
          <w:sz w:val="54"/>
          <w:szCs w:val="180"/>
          <w:u w:val="single"/>
          <w:lang w:eastAsia="en-GB"/>
        </w:rPr>
      </w:pPr>
      <w:r>
        <w:rPr>
          <w:rFonts w:ascii="Oswald" w:eastAsia="Times New Roman" w:hAnsi="Oswald" w:cs="Times New Roman"/>
          <w:b/>
          <w:bCs/>
          <w:sz w:val="54"/>
          <w:szCs w:val="180"/>
          <w:u w:val="single"/>
          <w:lang w:eastAsia="en-GB"/>
        </w:rPr>
        <w:t>Swalwell Primary School</w:t>
      </w:r>
    </w:p>
    <w:p>
      <w:pPr>
        <w:shd w:val="clear" w:color="auto" w:fill="FFFFFF" w:themeFill="background1"/>
        <w:spacing w:after="225" w:line="240" w:lineRule="auto"/>
        <w:jc w:val="center"/>
        <w:textAlignment w:val="baseline"/>
        <w:outlineLvl w:val="2"/>
        <w:rPr>
          <w:rFonts w:ascii="Oswald" w:eastAsia="Times New Roman" w:hAnsi="Oswald" w:cs="Times New Roman"/>
          <w:b/>
          <w:bCs/>
          <w:sz w:val="30"/>
          <w:szCs w:val="30"/>
          <w:u w:val="single"/>
          <w:lang w:eastAsia="en-GB"/>
        </w:rPr>
      </w:pPr>
    </w:p>
    <w:p>
      <w:pPr>
        <w:shd w:val="clear" w:color="auto" w:fill="FFFFFF" w:themeFill="background1"/>
        <w:spacing w:after="225" w:line="240" w:lineRule="auto"/>
        <w:jc w:val="center"/>
        <w:textAlignment w:val="baseline"/>
        <w:outlineLvl w:val="2"/>
        <w:rPr>
          <w:rFonts w:ascii="Oswald" w:eastAsia="Times New Roman" w:hAnsi="Oswald" w:cs="Times New Roman"/>
          <w:b/>
          <w:bCs/>
          <w:sz w:val="56"/>
          <w:szCs w:val="56"/>
          <w:u w:val="single"/>
          <w:lang w:eastAsia="en-GB"/>
        </w:rPr>
      </w:pPr>
      <w:r>
        <w:rPr>
          <w:rFonts w:ascii="Oswald" w:eastAsia="Times New Roman" w:hAnsi="Oswald" w:cs="Times New Roman"/>
          <w:b/>
          <w:bCs/>
          <w:sz w:val="56"/>
          <w:szCs w:val="56"/>
          <w:u w:val="single"/>
          <w:lang w:eastAsia="en-GB"/>
        </w:rPr>
        <w:t>School Meals Payment policy</w:t>
      </w:r>
    </w:p>
    <w:p>
      <w:pPr>
        <w:shd w:val="clear" w:color="auto" w:fill="FFFFFF"/>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p>
    <w:p>
      <w:pPr>
        <w:rPr>
          <w:rFonts w:ascii="Arial" w:hAnsi="Arial" w:cs="Arial"/>
          <w:lang w:val="en-US" w:bidi="en-US"/>
        </w:rPr>
      </w:pPr>
    </w:p>
    <w:p>
      <w:pPr>
        <w:rPr>
          <w:rFonts w:ascii="Arial" w:hAnsi="Arial" w:cs="Arial"/>
          <w:b/>
          <w:lang w:val="en-US" w:bidi="en-US"/>
        </w:rPr>
      </w:pPr>
    </w:p>
    <w:tbl>
      <w:tblPr>
        <w:tblW w:w="10498" w:type="dxa"/>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43"/>
        <w:gridCol w:w="2027"/>
        <w:gridCol w:w="2400"/>
        <w:gridCol w:w="2419"/>
      </w:tblGrid>
      <w:tr>
        <w:tc>
          <w:tcPr>
            <w:tcW w:w="1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jc w:val="center"/>
              <w:rPr>
                <w:rFonts w:ascii="Arial" w:hAnsi="Arial" w:cs="Arial"/>
                <w:b/>
                <w:lang w:val="en-US" w:bidi="en-US"/>
              </w:rPr>
            </w:pPr>
            <w:r>
              <w:rPr>
                <w:rFonts w:ascii="Arial" w:hAnsi="Arial" w:cs="Arial"/>
                <w:b/>
                <w:lang w:val="en-US" w:bidi="en-US"/>
              </w:rPr>
              <w:t>Academic Year</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jc w:val="center"/>
              <w:rPr>
                <w:rFonts w:ascii="Arial" w:hAnsi="Arial" w:cs="Arial"/>
                <w:b/>
                <w:lang w:val="en-US" w:bidi="en-US"/>
              </w:rPr>
            </w:pPr>
            <w:r>
              <w:rPr>
                <w:rFonts w:ascii="Arial" w:hAnsi="Arial" w:cs="Arial"/>
                <w:b/>
                <w:lang w:val="en-US" w:bidi="en-US"/>
              </w:rPr>
              <w:t>Headteacher</w:t>
            </w:r>
          </w:p>
        </w:tc>
        <w:tc>
          <w:tcPr>
            <w:tcW w:w="20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jc w:val="center"/>
              <w:rPr>
                <w:rFonts w:ascii="Arial" w:hAnsi="Arial" w:cs="Arial"/>
                <w:b/>
                <w:lang w:val="en-US" w:bidi="en-US"/>
              </w:rPr>
            </w:pPr>
            <w:r>
              <w:rPr>
                <w:rFonts w:ascii="Arial" w:hAnsi="Arial" w:cs="Arial"/>
                <w:b/>
                <w:lang w:val="en-US" w:bidi="en-US"/>
              </w:rPr>
              <w:t>DHT &amp; Assistant Headteachers</w:t>
            </w:r>
          </w:p>
        </w:tc>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jc w:val="center"/>
              <w:rPr>
                <w:rFonts w:ascii="Arial" w:hAnsi="Arial" w:cs="Arial"/>
                <w:b/>
                <w:lang w:val="en-US" w:bidi="en-US"/>
              </w:rPr>
            </w:pPr>
            <w:r>
              <w:rPr>
                <w:rFonts w:ascii="Arial" w:hAnsi="Arial" w:cs="Arial"/>
                <w:b/>
                <w:lang w:val="en-US" w:bidi="en-US"/>
              </w:rPr>
              <w:t>School Business Manager</w:t>
            </w:r>
          </w:p>
        </w:tc>
        <w:tc>
          <w:tcPr>
            <w:tcW w:w="2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jc w:val="center"/>
              <w:rPr>
                <w:rFonts w:ascii="Arial" w:hAnsi="Arial" w:cs="Arial"/>
                <w:b/>
                <w:lang w:val="en-US" w:bidi="en-US"/>
              </w:rPr>
            </w:pPr>
            <w:r>
              <w:rPr>
                <w:rFonts w:ascii="Arial" w:hAnsi="Arial" w:cs="Arial"/>
                <w:b/>
                <w:lang w:val="en-US" w:bidi="en-US"/>
              </w:rPr>
              <w:t>Chair of Governing body</w:t>
            </w:r>
          </w:p>
        </w:tc>
      </w:tr>
      <w:tr>
        <w:tc>
          <w:tcPr>
            <w:tcW w:w="1809"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2022-23</w:t>
            </w:r>
          </w:p>
        </w:tc>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roofErr w:type="spellStart"/>
            <w:r>
              <w:rPr>
                <w:rFonts w:ascii="Arial" w:hAnsi="Arial" w:cs="Arial"/>
                <w:lang w:val="en-US" w:bidi="en-US"/>
              </w:rPr>
              <w:t>Mrs</w:t>
            </w:r>
            <w:proofErr w:type="spellEnd"/>
            <w:r>
              <w:rPr>
                <w:rFonts w:ascii="Arial" w:hAnsi="Arial" w:cs="Arial"/>
                <w:lang w:val="en-US" w:bidi="en-US"/>
              </w:rPr>
              <w:t xml:space="preserve"> R. Hocking</w:t>
            </w:r>
          </w:p>
        </w:tc>
        <w:tc>
          <w:tcPr>
            <w:tcW w:w="2027"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roofErr w:type="spellStart"/>
            <w:r>
              <w:rPr>
                <w:rFonts w:ascii="Arial" w:hAnsi="Arial" w:cs="Arial"/>
                <w:lang w:val="en-US" w:bidi="en-US"/>
              </w:rPr>
              <w:t>Mr</w:t>
            </w:r>
            <w:proofErr w:type="spellEnd"/>
            <w:r>
              <w:rPr>
                <w:rFonts w:ascii="Arial" w:hAnsi="Arial" w:cs="Arial"/>
                <w:lang w:val="en-US" w:bidi="en-US"/>
              </w:rPr>
              <w:t xml:space="preserve"> R Warren, </w:t>
            </w:r>
            <w:proofErr w:type="spellStart"/>
            <w:proofErr w:type="gramStart"/>
            <w:r>
              <w:rPr>
                <w:rFonts w:ascii="Arial" w:hAnsi="Arial" w:cs="Arial"/>
                <w:lang w:val="en-US" w:bidi="en-US"/>
              </w:rPr>
              <w:t>Mrs</w:t>
            </w:r>
            <w:proofErr w:type="spellEnd"/>
            <w:r>
              <w:rPr>
                <w:rFonts w:ascii="Arial" w:hAnsi="Arial" w:cs="Arial"/>
                <w:lang w:val="en-US" w:bidi="en-US"/>
              </w:rPr>
              <w:t xml:space="preserve">  S.</w:t>
            </w:r>
            <w:proofErr w:type="gramEnd"/>
            <w:r>
              <w:rPr>
                <w:rFonts w:ascii="Arial" w:hAnsi="Arial" w:cs="Arial"/>
                <w:lang w:val="en-US" w:bidi="en-US"/>
              </w:rPr>
              <w:t xml:space="preserve"> Leaver &amp; </w:t>
            </w:r>
          </w:p>
          <w:p>
            <w:pPr>
              <w:rPr>
                <w:rFonts w:ascii="Arial" w:hAnsi="Arial" w:cs="Arial"/>
                <w:lang w:val="en-US" w:bidi="en-US"/>
              </w:rPr>
            </w:pPr>
            <w:proofErr w:type="spellStart"/>
            <w:r>
              <w:rPr>
                <w:rFonts w:ascii="Arial" w:hAnsi="Arial" w:cs="Arial"/>
                <w:lang w:val="en-US" w:bidi="en-US"/>
              </w:rPr>
              <w:t>Mrs</w:t>
            </w:r>
            <w:proofErr w:type="spellEnd"/>
            <w:r>
              <w:rPr>
                <w:rFonts w:ascii="Arial" w:hAnsi="Arial" w:cs="Arial"/>
                <w:lang w:val="en-US" w:bidi="en-US"/>
              </w:rPr>
              <w:t xml:space="preserve"> K. McCall</w:t>
            </w:r>
          </w:p>
        </w:tc>
        <w:tc>
          <w:tcPr>
            <w:tcW w:w="2400"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roofErr w:type="spellStart"/>
            <w:proofErr w:type="gramStart"/>
            <w:r>
              <w:rPr>
                <w:rFonts w:ascii="Arial" w:hAnsi="Arial" w:cs="Arial"/>
                <w:lang w:val="en-US" w:bidi="en-US"/>
              </w:rPr>
              <w:t>Mrs</w:t>
            </w:r>
            <w:proofErr w:type="spellEnd"/>
            <w:r>
              <w:rPr>
                <w:rFonts w:ascii="Arial" w:hAnsi="Arial" w:cs="Arial"/>
                <w:lang w:val="en-US" w:bidi="en-US"/>
              </w:rPr>
              <w:t xml:space="preserve">  E</w:t>
            </w:r>
            <w:proofErr w:type="gramEnd"/>
            <w:r>
              <w:rPr>
                <w:rFonts w:ascii="Arial" w:hAnsi="Arial" w:cs="Arial"/>
                <w:lang w:val="en-US" w:bidi="en-US"/>
              </w:rPr>
              <w:t xml:space="preserve"> Elliott </w:t>
            </w:r>
          </w:p>
        </w:tc>
        <w:tc>
          <w:tcPr>
            <w:tcW w:w="2419"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roofErr w:type="spellStart"/>
            <w:r>
              <w:rPr>
                <w:rFonts w:ascii="Arial" w:hAnsi="Arial" w:cs="Arial"/>
                <w:lang w:val="en-US" w:bidi="en-US"/>
              </w:rPr>
              <w:t>Mrs</w:t>
            </w:r>
            <w:proofErr w:type="spellEnd"/>
            <w:r>
              <w:rPr>
                <w:rFonts w:ascii="Arial" w:hAnsi="Arial" w:cs="Arial"/>
                <w:lang w:val="en-US" w:bidi="en-US"/>
              </w:rPr>
              <w:t xml:space="preserve"> L. Gray</w:t>
            </w:r>
          </w:p>
        </w:tc>
      </w:tr>
    </w:tbl>
    <w:p>
      <w:pPr>
        <w:pStyle w:val="NoSpacing"/>
        <w:rPr>
          <w:lang w:val="en-US" w:bidi="en-US"/>
        </w:rPr>
      </w:pPr>
    </w:p>
    <w:p>
      <w:pPr>
        <w:pStyle w:val="NoSpacing"/>
        <w:rPr>
          <w:lang w:val="en-US" w:bidi="en-US"/>
        </w:rPr>
      </w:pPr>
    </w:p>
    <w:p>
      <w:pPr>
        <w:pStyle w:val="NoSpacing"/>
        <w:rPr>
          <w:lang w:val="en-US" w:bidi="en-US"/>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843"/>
        <w:gridCol w:w="1985"/>
        <w:gridCol w:w="4819"/>
      </w:tblGrid>
      <w:tr>
        <w:tc>
          <w:tcPr>
            <w:tcW w:w="1843" w:type="dxa"/>
            <w:tcBorders>
              <w:top w:val="single" w:sz="4" w:space="0" w:color="auto"/>
              <w:left w:val="single" w:sz="4" w:space="0" w:color="auto"/>
              <w:bottom w:val="single" w:sz="4" w:space="0" w:color="auto"/>
              <w:right w:val="single" w:sz="4" w:space="0" w:color="auto"/>
            </w:tcBorders>
            <w:shd w:val="clear" w:color="auto" w:fill="D9D9D9"/>
            <w:hideMark/>
          </w:tcPr>
          <w:p>
            <w:pPr>
              <w:jc w:val="center"/>
              <w:rPr>
                <w:rFonts w:ascii="Arial" w:hAnsi="Arial" w:cs="Arial"/>
                <w:b/>
                <w:lang w:val="en-US" w:bidi="en-US"/>
              </w:rPr>
            </w:pPr>
            <w:r>
              <w:rPr>
                <w:rFonts w:ascii="Arial" w:hAnsi="Arial" w:cs="Arial"/>
                <w:b/>
                <w:lang w:val="en-US" w:bidi="en-US"/>
              </w:rPr>
              <w:t>Review Date</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pPr>
              <w:jc w:val="center"/>
              <w:rPr>
                <w:rFonts w:ascii="Arial" w:hAnsi="Arial" w:cs="Arial"/>
                <w:b/>
                <w:lang w:val="en-US" w:bidi="en-US"/>
              </w:rPr>
            </w:pPr>
            <w:r>
              <w:rPr>
                <w:rFonts w:ascii="Arial" w:hAnsi="Arial" w:cs="Arial"/>
                <w:b/>
                <w:lang w:val="en-US" w:bidi="en-US"/>
              </w:rPr>
              <w:t>Changes made</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pPr>
              <w:jc w:val="center"/>
              <w:rPr>
                <w:rFonts w:ascii="Arial" w:hAnsi="Arial" w:cs="Arial"/>
                <w:b/>
                <w:lang w:val="en-US" w:bidi="en-US"/>
              </w:rPr>
            </w:pPr>
            <w:r>
              <w:rPr>
                <w:rFonts w:ascii="Arial" w:hAnsi="Arial" w:cs="Arial"/>
                <w:b/>
                <w:lang w:val="en-US" w:bidi="en-US"/>
              </w:rPr>
              <w:t>By whom</w:t>
            </w:r>
          </w:p>
        </w:tc>
        <w:tc>
          <w:tcPr>
            <w:tcW w:w="4819" w:type="dxa"/>
            <w:tcBorders>
              <w:top w:val="single" w:sz="4" w:space="0" w:color="auto"/>
              <w:left w:val="single" w:sz="4" w:space="0" w:color="auto"/>
              <w:bottom w:val="single" w:sz="4" w:space="0" w:color="auto"/>
              <w:right w:val="single" w:sz="4" w:space="0" w:color="auto"/>
            </w:tcBorders>
            <w:shd w:val="clear" w:color="auto" w:fill="D9D9D9"/>
            <w:hideMark/>
          </w:tcPr>
          <w:p>
            <w:pPr>
              <w:jc w:val="center"/>
              <w:rPr>
                <w:rFonts w:ascii="Arial" w:hAnsi="Arial" w:cs="Arial"/>
                <w:b/>
                <w:lang w:val="en-US" w:bidi="en-US"/>
              </w:rPr>
            </w:pPr>
            <w:r>
              <w:rPr>
                <w:rFonts w:ascii="Arial" w:hAnsi="Arial" w:cs="Arial"/>
                <w:b/>
                <w:lang w:val="en-US" w:bidi="en-US"/>
              </w:rPr>
              <w:t>Date shared</w:t>
            </w:r>
          </w:p>
        </w:tc>
      </w:tr>
      <w:tr>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22.10.2019</w:t>
            </w:r>
          </w:p>
        </w:tc>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22.10.2019</w:t>
            </w:r>
          </w:p>
        </w:tc>
        <w:tc>
          <w:tcPr>
            <w:tcW w:w="1985"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roofErr w:type="spellStart"/>
            <w:r>
              <w:rPr>
                <w:rFonts w:ascii="Arial" w:hAnsi="Arial" w:cs="Arial"/>
                <w:lang w:val="en-US" w:bidi="en-US"/>
              </w:rPr>
              <w:t>Mrs</w:t>
            </w:r>
            <w:proofErr w:type="spellEnd"/>
            <w:r>
              <w:rPr>
                <w:rFonts w:ascii="Arial" w:hAnsi="Arial" w:cs="Arial"/>
                <w:lang w:val="en-US" w:bidi="en-US"/>
              </w:rPr>
              <w:t xml:space="preserve"> R. Hocking</w:t>
            </w:r>
          </w:p>
        </w:tc>
        <w:tc>
          <w:tcPr>
            <w:tcW w:w="4819"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At Finance CMT Meeting 06.11.2019</w:t>
            </w:r>
          </w:p>
        </w:tc>
      </w:tr>
      <w:tr>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 xml:space="preserve">November 22 </w:t>
            </w:r>
          </w:p>
        </w:tc>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8</w:t>
            </w:r>
            <w:r>
              <w:rPr>
                <w:rFonts w:ascii="Arial" w:hAnsi="Arial" w:cs="Arial"/>
                <w:vertAlign w:val="superscript"/>
                <w:lang w:val="en-US" w:bidi="en-US"/>
              </w:rPr>
              <w:t>th</w:t>
            </w:r>
            <w:r>
              <w:rPr>
                <w:rFonts w:ascii="Arial" w:hAnsi="Arial" w:cs="Arial"/>
                <w:lang w:val="en-US" w:bidi="en-US"/>
              </w:rPr>
              <w:t xml:space="preserve"> November 22 </w:t>
            </w:r>
          </w:p>
        </w:tc>
        <w:tc>
          <w:tcPr>
            <w:tcW w:w="1985"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roofErr w:type="spellStart"/>
            <w:r>
              <w:rPr>
                <w:rFonts w:ascii="Arial" w:hAnsi="Arial" w:cs="Arial"/>
                <w:lang w:val="en-US" w:bidi="en-US"/>
              </w:rPr>
              <w:t>Mrs</w:t>
            </w:r>
            <w:proofErr w:type="spellEnd"/>
            <w:r>
              <w:rPr>
                <w:rFonts w:ascii="Arial" w:hAnsi="Arial" w:cs="Arial"/>
                <w:lang w:val="en-US" w:bidi="en-US"/>
              </w:rPr>
              <w:t xml:space="preserve"> E Elliott </w:t>
            </w:r>
          </w:p>
        </w:tc>
        <w:tc>
          <w:tcPr>
            <w:tcW w:w="4819"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r>
              <w:rPr>
                <w:rFonts w:ascii="Arial" w:hAnsi="Arial" w:cs="Arial"/>
                <w:lang w:val="en-US" w:bidi="en-US"/>
              </w:rPr>
              <w:t>Resources Meeting 9</w:t>
            </w:r>
            <w:r>
              <w:rPr>
                <w:rFonts w:ascii="Arial" w:hAnsi="Arial" w:cs="Arial"/>
                <w:vertAlign w:val="superscript"/>
                <w:lang w:val="en-US" w:bidi="en-US"/>
              </w:rPr>
              <w:t>th</w:t>
            </w:r>
            <w:r>
              <w:rPr>
                <w:rFonts w:ascii="Arial" w:hAnsi="Arial" w:cs="Arial"/>
                <w:lang w:val="en-US" w:bidi="en-US"/>
              </w:rPr>
              <w:t xml:space="preserve"> November 22 </w:t>
            </w:r>
          </w:p>
        </w:tc>
      </w:tr>
      <w:tr>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
        </w:tc>
        <w:tc>
          <w:tcPr>
            <w:tcW w:w="1843"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
        </w:tc>
        <w:tc>
          <w:tcPr>
            <w:tcW w:w="1985"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
        </w:tc>
        <w:tc>
          <w:tcPr>
            <w:tcW w:w="4819" w:type="dxa"/>
            <w:tcBorders>
              <w:top w:val="single" w:sz="4" w:space="0" w:color="auto"/>
              <w:left w:val="single" w:sz="4" w:space="0" w:color="auto"/>
              <w:bottom w:val="single" w:sz="4" w:space="0" w:color="auto"/>
              <w:right w:val="single" w:sz="4" w:space="0" w:color="auto"/>
            </w:tcBorders>
          </w:tcPr>
          <w:p>
            <w:pPr>
              <w:rPr>
                <w:rFonts w:ascii="Arial" w:hAnsi="Arial" w:cs="Arial"/>
                <w:lang w:val="en-US" w:bidi="en-US"/>
              </w:rPr>
            </w:pPr>
          </w:p>
        </w:tc>
      </w:tr>
    </w:tbl>
    <w:p>
      <w:pPr>
        <w:rPr>
          <w:rFonts w:ascii="Arial" w:hAnsi="Arial" w:cs="Arial"/>
          <w:b/>
          <w:u w:val="single"/>
          <w:lang w:val="en-US" w:bidi="en-US"/>
        </w:rPr>
      </w:pPr>
    </w:p>
    <w:p>
      <w:pPr>
        <w:shd w:val="clear" w:color="auto" w:fill="FFFFFF"/>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p>
    <w:p>
      <w:pPr>
        <w:shd w:val="clear" w:color="auto" w:fill="FFFFFF"/>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p>
    <w:p>
      <w:pPr>
        <w:shd w:val="clear" w:color="auto" w:fill="FFFFFF" w:themeFill="background1"/>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p>
    <w:p>
      <w:pPr>
        <w:shd w:val="clear" w:color="auto" w:fill="FFFFFF" w:themeFill="background1"/>
        <w:spacing w:after="225" w:line="240" w:lineRule="auto"/>
        <w:jc w:val="center"/>
        <w:outlineLvl w:val="2"/>
        <w:rPr>
          <w:rFonts w:ascii="Oswald" w:eastAsia="Times New Roman" w:hAnsi="Oswald" w:cs="Times New Roman"/>
          <w:b/>
          <w:bCs/>
          <w:color w:val="0569FF"/>
          <w:sz w:val="30"/>
          <w:szCs w:val="30"/>
          <w:u w:val="single"/>
          <w:lang w:eastAsia="en-GB"/>
        </w:rPr>
      </w:pPr>
    </w:p>
    <w:p>
      <w:pPr>
        <w:shd w:val="clear" w:color="auto" w:fill="FFFFFF" w:themeFill="background1"/>
        <w:spacing w:after="225" w:line="240" w:lineRule="auto"/>
        <w:jc w:val="center"/>
        <w:outlineLvl w:val="2"/>
        <w:rPr>
          <w:rFonts w:ascii="Oswald" w:eastAsia="Times New Roman" w:hAnsi="Oswald" w:cs="Times New Roman"/>
          <w:b/>
          <w:bCs/>
          <w:color w:val="0569FF"/>
          <w:sz w:val="30"/>
          <w:szCs w:val="30"/>
          <w:u w:val="single"/>
          <w:lang w:eastAsia="en-GB"/>
        </w:rPr>
      </w:pPr>
    </w:p>
    <w:p>
      <w:pPr>
        <w:spacing w:after="5" w:line="250" w:lineRule="auto"/>
        <w:ind w:left="-5" w:right="3" w:hanging="10"/>
        <w:rPr>
          <w:rFonts w:ascii="Arial" w:eastAsia="Arial" w:hAnsi="Arial" w:cs="Arial"/>
          <w:color w:val="000000"/>
          <w:sz w:val="24"/>
          <w:lang w:eastAsia="en-GB"/>
        </w:rPr>
      </w:pPr>
      <w:r>
        <w:rPr>
          <w:rFonts w:ascii="Arial" w:eastAsia="Arial" w:hAnsi="Arial" w:cs="Arial"/>
          <w:color w:val="212121"/>
          <w:sz w:val="24"/>
          <w:lang w:eastAsia="en-GB"/>
        </w:rPr>
        <w:t xml:space="preserve">The policy has been written to help our school adopt a consistent approach to debt incurred by parents whose children take school dinners. The aim of the policy is to have a clear procedure for staff and parents.  </w:t>
      </w:r>
    </w:p>
    <w:p>
      <w:pPr>
        <w:spacing w:after="0"/>
        <w:rPr>
          <w:rFonts w:ascii="Arial" w:eastAsia="Arial" w:hAnsi="Arial" w:cs="Arial"/>
          <w:color w:val="000000"/>
          <w:sz w:val="24"/>
          <w:lang w:eastAsia="en-GB"/>
        </w:rPr>
      </w:pPr>
      <w:r>
        <w:rPr>
          <w:rFonts w:ascii="Arial" w:eastAsia="Arial" w:hAnsi="Arial" w:cs="Arial"/>
          <w:color w:val="212121"/>
          <w:sz w:val="24"/>
          <w:lang w:eastAsia="en-GB"/>
        </w:rPr>
        <w:t xml:space="preserve"> </w:t>
      </w:r>
    </w:p>
    <w:p>
      <w:pPr>
        <w:spacing w:after="5" w:line="250" w:lineRule="auto"/>
        <w:ind w:left="-5" w:right="3" w:hanging="10"/>
        <w:rPr>
          <w:rFonts w:ascii="Arial" w:eastAsia="Arial" w:hAnsi="Arial" w:cs="Arial"/>
          <w:color w:val="000000"/>
          <w:sz w:val="24"/>
          <w:lang w:eastAsia="en-GB"/>
        </w:rPr>
      </w:pPr>
      <w:r>
        <w:rPr>
          <w:rFonts w:ascii="Arial" w:eastAsia="Arial" w:hAnsi="Arial" w:cs="Arial"/>
          <w:color w:val="212121"/>
          <w:sz w:val="24"/>
          <w:lang w:eastAsia="en-GB"/>
        </w:rPr>
        <w:t xml:space="preserve">The following will be at the centre of our policy.  </w:t>
      </w:r>
    </w:p>
    <w:p>
      <w:pPr>
        <w:spacing w:after="0"/>
        <w:rPr>
          <w:rFonts w:ascii="Arial" w:eastAsia="Arial" w:hAnsi="Arial" w:cs="Arial"/>
          <w:color w:val="000000"/>
          <w:sz w:val="24"/>
          <w:lang w:eastAsia="en-GB"/>
        </w:rPr>
      </w:pPr>
      <w:r>
        <w:rPr>
          <w:rFonts w:ascii="Arial" w:eastAsia="Arial" w:hAnsi="Arial" w:cs="Arial"/>
          <w:color w:val="212121"/>
          <w:sz w:val="24"/>
          <w:lang w:eastAsia="en-GB"/>
        </w:rPr>
        <w:t xml:space="preserve"> </w:t>
      </w:r>
    </w:p>
    <w:p>
      <w:pPr>
        <w:numPr>
          <w:ilvl w:val="0"/>
          <w:numId w:val="4"/>
        </w:numPr>
        <w:spacing w:after="4" w:line="251" w:lineRule="auto"/>
        <w:ind w:hanging="10"/>
        <w:rPr>
          <w:rFonts w:ascii="Arial" w:eastAsia="Arial" w:hAnsi="Arial" w:cs="Arial"/>
          <w:color w:val="000000"/>
          <w:sz w:val="24"/>
          <w:lang w:eastAsia="en-GB"/>
        </w:rPr>
      </w:pPr>
      <w:r>
        <w:rPr>
          <w:rFonts w:ascii="Arial" w:eastAsia="Arial" w:hAnsi="Arial" w:cs="Arial"/>
          <w:b/>
          <w:color w:val="212121"/>
          <w:sz w:val="24"/>
          <w:lang w:eastAsia="en-GB"/>
        </w:rPr>
        <w:t xml:space="preserve">Always keep the child’s needs central. </w:t>
      </w:r>
      <w:r>
        <w:rPr>
          <w:rFonts w:ascii="Arial" w:eastAsia="Arial" w:hAnsi="Arial" w:cs="Arial"/>
          <w:color w:val="212121"/>
          <w:sz w:val="24"/>
          <w:lang w:eastAsia="en-GB"/>
        </w:rPr>
        <w:t xml:space="preserve"> </w:t>
      </w:r>
    </w:p>
    <w:p>
      <w:pPr>
        <w:numPr>
          <w:ilvl w:val="0"/>
          <w:numId w:val="4"/>
        </w:numPr>
        <w:spacing w:after="4" w:line="251" w:lineRule="auto"/>
        <w:ind w:hanging="10"/>
        <w:rPr>
          <w:rFonts w:ascii="Arial" w:eastAsia="Arial" w:hAnsi="Arial" w:cs="Arial"/>
          <w:color w:val="000000"/>
          <w:sz w:val="24"/>
          <w:lang w:eastAsia="en-GB"/>
        </w:rPr>
      </w:pPr>
      <w:r>
        <w:rPr>
          <w:rFonts w:ascii="Arial" w:eastAsia="Arial" w:hAnsi="Arial" w:cs="Arial"/>
          <w:b/>
          <w:color w:val="212121"/>
          <w:sz w:val="24"/>
          <w:lang w:eastAsia="en-GB"/>
        </w:rPr>
        <w:t>Start a dialogue as soon as possible.</w:t>
      </w:r>
      <w:r>
        <w:rPr>
          <w:rFonts w:ascii="Arial" w:eastAsia="Arial" w:hAnsi="Arial" w:cs="Arial"/>
          <w:color w:val="212121"/>
          <w:sz w:val="24"/>
          <w:lang w:eastAsia="en-GB"/>
        </w:rPr>
        <w:t xml:space="preserve"> </w:t>
      </w:r>
      <w:r>
        <w:rPr>
          <w:rFonts w:ascii="Arial" w:eastAsia="Arial" w:hAnsi="Arial" w:cs="Arial"/>
          <w:b/>
          <w:color w:val="212121"/>
          <w:sz w:val="24"/>
          <w:lang w:eastAsia="en-GB"/>
        </w:rPr>
        <w:t xml:space="preserve"> </w:t>
      </w:r>
    </w:p>
    <w:p>
      <w:pPr>
        <w:numPr>
          <w:ilvl w:val="0"/>
          <w:numId w:val="4"/>
        </w:numPr>
        <w:spacing w:after="4" w:line="251" w:lineRule="auto"/>
        <w:ind w:hanging="10"/>
        <w:rPr>
          <w:rFonts w:ascii="Arial" w:eastAsia="Arial" w:hAnsi="Arial" w:cs="Arial"/>
          <w:color w:val="000000"/>
          <w:sz w:val="24"/>
          <w:lang w:eastAsia="en-GB"/>
        </w:rPr>
      </w:pPr>
      <w:r>
        <w:rPr>
          <w:rFonts w:ascii="Arial" w:eastAsia="Arial" w:hAnsi="Arial" w:cs="Arial"/>
          <w:b/>
          <w:color w:val="212121"/>
          <w:sz w:val="24"/>
          <w:lang w:eastAsia="en-GB"/>
        </w:rPr>
        <w:t xml:space="preserve">Assign a designated member of staff. </w:t>
      </w:r>
      <w:r>
        <w:rPr>
          <w:rFonts w:ascii="Arial" w:eastAsia="Arial" w:hAnsi="Arial" w:cs="Arial"/>
          <w:color w:val="212121"/>
          <w:sz w:val="24"/>
          <w:lang w:eastAsia="en-GB"/>
        </w:rPr>
        <w:t xml:space="preserve"> </w:t>
      </w:r>
    </w:p>
    <w:p>
      <w:pPr>
        <w:numPr>
          <w:ilvl w:val="0"/>
          <w:numId w:val="4"/>
        </w:numPr>
        <w:spacing w:after="4" w:line="251" w:lineRule="auto"/>
        <w:ind w:hanging="10"/>
        <w:rPr>
          <w:rFonts w:ascii="Arial" w:eastAsia="Arial" w:hAnsi="Arial" w:cs="Arial"/>
          <w:color w:val="000000"/>
          <w:sz w:val="24"/>
          <w:lang w:eastAsia="en-GB"/>
        </w:rPr>
      </w:pPr>
      <w:r>
        <w:rPr>
          <w:rFonts w:ascii="Arial" w:eastAsia="Arial" w:hAnsi="Arial" w:cs="Arial"/>
          <w:b/>
          <w:color w:val="212121"/>
          <w:sz w:val="24"/>
          <w:lang w:eastAsia="en-GB"/>
        </w:rPr>
        <w:t xml:space="preserve">Do not rely on letters, </w:t>
      </w:r>
      <w:proofErr w:type="gramStart"/>
      <w:r>
        <w:rPr>
          <w:rFonts w:ascii="Arial" w:eastAsia="Arial" w:hAnsi="Arial" w:cs="Arial"/>
          <w:b/>
          <w:color w:val="212121"/>
          <w:sz w:val="24"/>
          <w:lang w:eastAsia="en-GB"/>
        </w:rPr>
        <w:t>texts</w:t>
      </w:r>
      <w:proofErr w:type="gramEnd"/>
      <w:r>
        <w:rPr>
          <w:rFonts w:ascii="Arial" w:eastAsia="Arial" w:hAnsi="Arial" w:cs="Arial"/>
          <w:b/>
          <w:color w:val="212121"/>
          <w:sz w:val="24"/>
          <w:lang w:eastAsia="en-GB"/>
        </w:rPr>
        <w:t xml:space="preserve"> and emails. </w:t>
      </w:r>
      <w:r>
        <w:rPr>
          <w:rFonts w:ascii="Arial" w:eastAsia="Arial" w:hAnsi="Arial" w:cs="Arial"/>
          <w:color w:val="212121"/>
          <w:sz w:val="24"/>
          <w:lang w:eastAsia="en-GB"/>
        </w:rPr>
        <w:t xml:space="preserve"> </w:t>
      </w:r>
    </w:p>
    <w:p>
      <w:pPr>
        <w:numPr>
          <w:ilvl w:val="0"/>
          <w:numId w:val="4"/>
        </w:numPr>
        <w:spacing w:after="4" w:line="251" w:lineRule="auto"/>
        <w:ind w:left="1418" w:hanging="723"/>
        <w:rPr>
          <w:rFonts w:ascii="Arial" w:eastAsia="Arial" w:hAnsi="Arial" w:cs="Arial"/>
          <w:color w:val="000000"/>
          <w:sz w:val="24"/>
          <w:lang w:eastAsia="en-GB"/>
        </w:rPr>
      </w:pPr>
      <w:r>
        <w:rPr>
          <w:rFonts w:ascii="Arial" w:eastAsia="Arial" w:hAnsi="Arial" w:cs="Arial"/>
          <w:b/>
          <w:color w:val="212121"/>
          <w:sz w:val="24"/>
          <w:lang w:eastAsia="en-GB"/>
        </w:rPr>
        <w:t xml:space="preserve">Recognition that DMD (dinner money debt) could be symptomatic of deeper problems. </w:t>
      </w:r>
      <w:r>
        <w:rPr>
          <w:rFonts w:ascii="Arial" w:eastAsia="Arial" w:hAnsi="Arial" w:cs="Arial"/>
          <w:color w:val="212121"/>
          <w:sz w:val="24"/>
          <w:lang w:eastAsia="en-GB"/>
        </w:rPr>
        <w:t xml:space="preserve"> </w:t>
      </w:r>
    </w:p>
    <w:p>
      <w:pPr>
        <w:numPr>
          <w:ilvl w:val="0"/>
          <w:numId w:val="4"/>
        </w:numPr>
        <w:spacing w:after="4" w:line="251" w:lineRule="auto"/>
        <w:ind w:left="1418" w:hanging="723"/>
        <w:rPr>
          <w:rFonts w:ascii="Arial" w:eastAsia="Arial" w:hAnsi="Arial" w:cs="Arial"/>
          <w:color w:val="000000"/>
          <w:sz w:val="24"/>
          <w:lang w:eastAsia="en-GB"/>
        </w:rPr>
      </w:pPr>
      <w:r>
        <w:rPr>
          <w:rFonts w:ascii="Arial" w:eastAsia="Arial" w:hAnsi="Arial" w:cs="Arial"/>
          <w:b/>
          <w:color w:val="212121"/>
          <w:sz w:val="24"/>
          <w:lang w:eastAsia="en-GB"/>
        </w:rPr>
        <w:t xml:space="preserve">Ensure that families who are eligible for free school meals have an easy way to sign up. </w:t>
      </w:r>
      <w:r>
        <w:rPr>
          <w:rFonts w:ascii="Arial" w:eastAsia="Arial" w:hAnsi="Arial" w:cs="Arial"/>
          <w:color w:val="212121"/>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b/>
          <w:color w:val="212121"/>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b/>
          <w:color w:val="212121"/>
          <w:sz w:val="24"/>
          <w:lang w:eastAsia="en-GB"/>
        </w:rPr>
        <w:t xml:space="preserve"> </w:t>
      </w:r>
    </w:p>
    <w:p>
      <w:pPr>
        <w:spacing w:after="5" w:line="250" w:lineRule="auto"/>
        <w:ind w:left="-5" w:right="3" w:hanging="10"/>
        <w:rPr>
          <w:rFonts w:ascii="Arial" w:eastAsia="Arial" w:hAnsi="Arial" w:cs="Arial"/>
          <w:color w:val="000000"/>
          <w:sz w:val="24"/>
          <w:lang w:eastAsia="en-GB"/>
        </w:rPr>
      </w:pPr>
      <w:r>
        <w:rPr>
          <w:rFonts w:ascii="Arial" w:eastAsia="Arial" w:hAnsi="Arial" w:cs="Arial"/>
          <w:color w:val="212121"/>
          <w:sz w:val="24"/>
          <w:lang w:eastAsia="en-GB"/>
        </w:rPr>
        <w:t xml:space="preserve">Swalwell </w:t>
      </w:r>
      <w:r>
        <w:rPr>
          <w:rFonts w:ascii="Arial" w:eastAsia="Arial" w:hAnsi="Arial" w:cs="Arial"/>
          <w:color w:val="212121"/>
          <w:sz w:val="24"/>
          <w:lang w:eastAsia="en-GB"/>
        </w:rPr>
        <w:t xml:space="preserve">Primary staff will work with families to ensure non-payment of school meals is kept to a minimum. We will request parents accept support offered in relation to non-payment of school meals including working with staff, keeping school informed of circumstances within the home and providing children with a packed lunch if necessary to stop debt accruing. The money for non- payment of meals must be paid for out of the school budget and this impacts directly on the education of the children.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Payments need to be made in advance for meals. Please use our </w:t>
      </w:r>
      <w:proofErr w:type="gramStart"/>
      <w:r>
        <w:rPr>
          <w:rFonts w:ascii="Arial" w:eastAsia="Arial" w:hAnsi="Arial" w:cs="Arial"/>
          <w:color w:val="000000"/>
          <w:sz w:val="24"/>
          <w:lang w:eastAsia="en-GB"/>
        </w:rPr>
        <w:t xml:space="preserve">online  </w:t>
      </w:r>
      <w:proofErr w:type="spellStart"/>
      <w:r>
        <w:rPr>
          <w:rFonts w:ascii="Arial" w:eastAsia="Arial" w:hAnsi="Arial" w:cs="Arial"/>
          <w:color w:val="000000"/>
          <w:sz w:val="24"/>
          <w:lang w:eastAsia="en-GB"/>
        </w:rPr>
        <w:t>Parentmail</w:t>
      </w:r>
      <w:proofErr w:type="spellEnd"/>
      <w:proofErr w:type="gramEnd"/>
      <w:r>
        <w:rPr>
          <w:rFonts w:ascii="Arial" w:eastAsia="Arial" w:hAnsi="Arial" w:cs="Arial"/>
          <w:color w:val="000000"/>
          <w:sz w:val="24"/>
          <w:lang w:eastAsia="en-GB"/>
        </w:rPr>
        <w:t xml:space="preserve"> option. This allows you to pay for meals in advance and will send notifications when your balance is low. If you are having problems, we accept cash or cheques (made out to Gateshead County Council) although this costs school to </w:t>
      </w:r>
      <w:proofErr w:type="gramStart"/>
      <w:r>
        <w:rPr>
          <w:rFonts w:ascii="Arial" w:eastAsia="Arial" w:hAnsi="Arial" w:cs="Arial"/>
          <w:color w:val="000000"/>
          <w:sz w:val="24"/>
          <w:lang w:eastAsia="en-GB"/>
        </w:rPr>
        <w:t>process</w:t>
      </w:r>
      <w:proofErr w:type="gramEnd"/>
      <w:r>
        <w:rPr>
          <w:rFonts w:ascii="Arial" w:eastAsia="Arial" w:hAnsi="Arial" w:cs="Arial"/>
          <w:color w:val="000000"/>
          <w:sz w:val="24"/>
          <w:lang w:eastAsia="en-GB"/>
        </w:rPr>
        <w:t xml:space="preserve"> and we will always advise online payment first as it is the most secure option for all.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All KS1 children (Reception, Year 1 and 2) are entitled to Universal Free School Meals (UFSM) with funding provided by the government. Nursery children must pay for meals as they are not entitled to a UFSM until they are in Reception. When children move to KS2 (Years 3-6) they must pay for their meals unless you qualify for FSM through a means tested system.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If you think you may qualify for Free School Meals (FSM), please contact the school office for further information. We cannot back date claims</w:t>
      </w:r>
      <w:r>
        <w:rPr>
          <w:rFonts w:ascii="Arial" w:eastAsia="Arial" w:hAnsi="Arial" w:cs="Arial"/>
          <w:color w:val="000000"/>
          <w:sz w:val="24"/>
          <w:lang w:eastAsia="en-GB"/>
        </w:rPr>
        <w:t>,</w:t>
      </w:r>
      <w:r>
        <w:rPr>
          <w:rFonts w:ascii="Arial" w:eastAsia="Arial" w:hAnsi="Arial" w:cs="Arial"/>
          <w:color w:val="000000"/>
          <w:sz w:val="24"/>
          <w:lang w:eastAsia="en-GB"/>
        </w:rPr>
        <w:t xml:space="preserve"> so it is important that if you think you are entitled you check with staff and make a claim. If you qualify and move to free school meals the outstanding balance still needs to be paid to school.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50" w:lineRule="auto"/>
        <w:ind w:left="-5" w:hanging="10"/>
        <w:rPr>
          <w:rFonts w:ascii="Arial" w:eastAsia="Arial" w:hAnsi="Arial" w:cs="Arial"/>
          <w:color w:val="000000"/>
          <w:sz w:val="24"/>
          <w:lang w:eastAsia="en-GB"/>
        </w:rPr>
      </w:pPr>
      <w:r>
        <w:rPr>
          <w:rFonts w:ascii="Arial" w:eastAsia="Arial" w:hAnsi="Arial" w:cs="Arial"/>
          <w:b/>
          <w:color w:val="000000"/>
          <w:sz w:val="24"/>
          <w:lang w:eastAsia="en-GB"/>
        </w:rPr>
        <w:t xml:space="preserve">Remember that Free School Meals (FSM) are a statutory </w:t>
      </w:r>
      <w:proofErr w:type="gramStart"/>
      <w:r>
        <w:rPr>
          <w:rFonts w:ascii="Arial" w:eastAsia="Arial" w:hAnsi="Arial" w:cs="Arial"/>
          <w:b/>
          <w:color w:val="000000"/>
          <w:sz w:val="24"/>
          <w:lang w:eastAsia="en-GB"/>
        </w:rPr>
        <w:t>right</w:t>
      </w:r>
      <w:proofErr w:type="gramEnd"/>
      <w:r>
        <w:rPr>
          <w:rFonts w:ascii="Arial" w:eastAsia="Arial" w:hAnsi="Arial" w:cs="Arial"/>
          <w:b/>
          <w:color w:val="000000"/>
          <w:sz w:val="24"/>
          <w:lang w:eastAsia="en-GB"/>
        </w:rPr>
        <w:t xml:space="preserve"> and it is important that you use it if you qualify, your child will then receive a School meal each day.  </w:t>
      </w:r>
    </w:p>
    <w:p>
      <w:pPr>
        <w:spacing w:after="0"/>
        <w:rPr>
          <w:rFonts w:ascii="Arial" w:eastAsia="Arial" w:hAnsi="Arial" w:cs="Arial"/>
          <w:color w:val="000000"/>
          <w:sz w:val="24"/>
          <w:lang w:eastAsia="en-GB"/>
        </w:rPr>
      </w:pPr>
      <w:r>
        <w:rPr>
          <w:rFonts w:ascii="Arial" w:eastAsia="Arial" w:hAnsi="Arial" w:cs="Arial"/>
          <w:b/>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b/>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lastRenderedPageBreak/>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Additional information and an application form can be found on the Gateshead Council’s website or in the school office if you do not have access to the Internet: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line="240" w:lineRule="auto"/>
        <w:ind w:left="-5" w:hanging="10"/>
      </w:pPr>
      <w:hyperlink r:id="rId11">
        <w:r>
          <w:rPr>
            <w:rFonts w:ascii="Arial" w:eastAsia="Arial" w:hAnsi="Arial" w:cs="Arial"/>
            <w:color w:val="000000"/>
            <w:sz w:val="24"/>
            <w:lang w:eastAsia="en-GB"/>
          </w:rPr>
          <w:t xml:space="preserve"> </w:t>
        </w:r>
      </w:hyperlink>
      <w:r>
        <w:t xml:space="preserve"> </w:t>
      </w:r>
      <w:hyperlink r:id="rId12" w:history="1">
        <w:r>
          <w:rPr>
            <w:color w:val="0000FF"/>
            <w:u w:val="single"/>
          </w:rPr>
          <w:t>Free schoo</w:t>
        </w:r>
        <w:r>
          <w:rPr>
            <w:color w:val="0000FF"/>
            <w:u w:val="single"/>
          </w:rPr>
          <w:t>l</w:t>
        </w:r>
        <w:r>
          <w:rPr>
            <w:color w:val="0000FF"/>
            <w:u w:val="single"/>
          </w:rPr>
          <w:t xml:space="preserve"> meals - Gateshead Council</w:t>
        </w:r>
      </w:hyperlink>
    </w:p>
    <w:p>
      <w:pPr>
        <w:spacing w:after="0" w:line="240" w:lineRule="auto"/>
        <w:ind w:left="-5" w:hanging="10"/>
        <w:rPr>
          <w:rFonts w:ascii="Arial" w:eastAsia="Arial" w:hAnsi="Arial" w:cs="Arial"/>
          <w:color w:val="000000"/>
          <w:sz w:val="24"/>
          <w:lang w:eastAsia="en-GB"/>
        </w:rPr>
      </w:pP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Apply by contacting school or the Benefits Service, Civic Centre, Regent Street, Gateshead, NE8 1HH. Telephone 0191 433 3729. </w:t>
      </w:r>
      <w:r>
        <w:rPr>
          <w:rFonts w:ascii="Arial" w:eastAsia="Arial" w:hAnsi="Arial" w:cs="Arial"/>
          <w:color w:val="212121"/>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b/>
          <w:i/>
          <w:color w:val="212121"/>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b/>
          <w:i/>
          <w:color w:val="212121"/>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b/>
          <w:i/>
          <w:color w:val="212121"/>
          <w:sz w:val="24"/>
          <w:lang w:eastAsia="en-GB"/>
        </w:rPr>
        <w:t xml:space="preserve"> </w:t>
      </w:r>
    </w:p>
    <w:p>
      <w:pPr>
        <w:spacing w:after="0" w:line="241" w:lineRule="auto"/>
        <w:ind w:right="51"/>
        <w:rPr>
          <w:rFonts w:ascii="Arial" w:eastAsia="Arial" w:hAnsi="Arial" w:cs="Arial"/>
          <w:color w:val="000000"/>
          <w:sz w:val="24"/>
          <w:lang w:eastAsia="en-GB"/>
        </w:rPr>
      </w:pPr>
      <w:r>
        <w:rPr>
          <w:rFonts w:ascii="Arial" w:eastAsia="Arial" w:hAnsi="Arial" w:cs="Arial"/>
          <w:b/>
          <w:i/>
          <w:color w:val="212121"/>
          <w:sz w:val="24"/>
          <w:u w:val="single" w:color="212121"/>
          <w:lang w:eastAsia="en-GB"/>
        </w:rPr>
        <w:t xml:space="preserve">The procedure below will be followed from </w:t>
      </w:r>
      <w:r>
        <w:rPr>
          <w:rFonts w:ascii="Arial" w:eastAsia="Arial" w:hAnsi="Arial" w:cs="Arial"/>
          <w:b/>
          <w:i/>
          <w:color w:val="212121"/>
          <w:sz w:val="24"/>
          <w:u w:val="single" w:color="212121"/>
          <w:lang w:eastAsia="en-GB"/>
        </w:rPr>
        <w:t>November 2022</w:t>
      </w:r>
      <w:r>
        <w:rPr>
          <w:rFonts w:ascii="Arial" w:eastAsia="Arial" w:hAnsi="Arial" w:cs="Arial"/>
          <w:b/>
          <w:i/>
          <w:color w:val="212121"/>
          <w:sz w:val="24"/>
          <w:u w:val="single" w:color="212121"/>
          <w:lang w:eastAsia="en-GB"/>
        </w:rPr>
        <w:t xml:space="preserve"> and only applies to children</w:t>
      </w:r>
      <w:r>
        <w:rPr>
          <w:rFonts w:ascii="Arial" w:eastAsia="Arial" w:hAnsi="Arial" w:cs="Arial"/>
          <w:b/>
          <w:i/>
          <w:color w:val="212121"/>
          <w:sz w:val="24"/>
          <w:lang w:eastAsia="en-GB"/>
        </w:rPr>
        <w:t xml:space="preserve"> </w:t>
      </w:r>
      <w:r>
        <w:rPr>
          <w:rFonts w:ascii="Arial" w:eastAsia="Arial" w:hAnsi="Arial" w:cs="Arial"/>
          <w:b/>
          <w:i/>
          <w:color w:val="212121"/>
          <w:sz w:val="24"/>
          <w:u w:val="single" w:color="212121"/>
          <w:lang w:eastAsia="en-GB"/>
        </w:rPr>
        <w:t>in Nursery and KS2.</w:t>
      </w:r>
      <w:r>
        <w:rPr>
          <w:rFonts w:ascii="Arial" w:eastAsia="Arial" w:hAnsi="Arial" w:cs="Arial"/>
          <w:b/>
          <w:i/>
          <w:color w:val="212121"/>
          <w:sz w:val="24"/>
          <w:lang w:eastAsia="en-GB"/>
        </w:rPr>
        <w:t xml:space="preserve"> </w:t>
      </w:r>
      <w:r>
        <w:rPr>
          <w:rFonts w:ascii="Arial" w:eastAsia="Arial" w:hAnsi="Arial" w:cs="Arial"/>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r>
        <w:rPr>
          <w:rFonts w:ascii="Arial" w:eastAsia="Arial" w:hAnsi="Arial" w:cs="Arial"/>
          <w:color w:val="000000"/>
          <w:sz w:val="24"/>
          <w:lang w:eastAsia="en-GB"/>
        </w:rPr>
        <w:t xml:space="preserve"> </w:t>
      </w:r>
    </w:p>
    <w:p>
      <w:pPr>
        <w:numPr>
          <w:ilvl w:val="0"/>
          <w:numId w:val="5"/>
        </w:numPr>
        <w:spacing w:after="5" w:line="250" w:lineRule="auto"/>
        <w:ind w:hanging="269"/>
        <w:rPr>
          <w:rFonts w:ascii="Arial" w:eastAsia="Arial" w:hAnsi="Arial" w:cs="Arial"/>
          <w:color w:val="000000"/>
          <w:sz w:val="24"/>
          <w:lang w:eastAsia="en-GB"/>
        </w:rPr>
      </w:pPr>
      <w:r>
        <w:rPr>
          <w:rFonts w:ascii="Arial" w:eastAsia="Arial" w:hAnsi="Arial" w:cs="Arial"/>
          <w:b/>
          <w:i/>
          <w:color w:val="212121"/>
          <w:sz w:val="24"/>
          <w:lang w:eastAsia="en-GB"/>
        </w:rPr>
        <w:t xml:space="preserve">Start a dialogue as soon as possible. </w:t>
      </w:r>
      <w:r>
        <w:rPr>
          <w:rFonts w:ascii="Arial" w:eastAsia="Arial" w:hAnsi="Arial" w:cs="Arial"/>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r>
        <w:rPr>
          <w:rFonts w:ascii="Arial" w:eastAsia="Arial" w:hAnsi="Arial" w:cs="Arial"/>
          <w:color w:val="000000"/>
          <w:sz w:val="24"/>
          <w:lang w:eastAsia="en-GB"/>
        </w:rPr>
        <w:t xml:space="preserve"> </w:t>
      </w:r>
    </w:p>
    <w:p>
      <w:pPr>
        <w:spacing w:after="0"/>
        <w:ind w:left="355" w:hanging="10"/>
        <w:rPr>
          <w:rFonts w:ascii="Arial" w:eastAsia="Arial" w:hAnsi="Arial" w:cs="Arial"/>
          <w:color w:val="000000"/>
          <w:sz w:val="24"/>
          <w:lang w:eastAsia="en-GB"/>
        </w:rPr>
      </w:pPr>
      <w:r>
        <w:rPr>
          <w:rFonts w:ascii="Arial" w:eastAsia="Arial" w:hAnsi="Arial" w:cs="Arial"/>
          <w:color w:val="212121"/>
          <w:sz w:val="24"/>
          <w:u w:val="single" w:color="212121"/>
          <w:lang w:eastAsia="en-GB"/>
        </w:rPr>
        <w:t xml:space="preserve"> Action when amount will reach £20</w:t>
      </w:r>
      <w:r>
        <w:rPr>
          <w:rFonts w:ascii="Arial" w:eastAsia="Arial" w:hAnsi="Arial" w:cs="Arial"/>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r>
        <w:rPr>
          <w:rFonts w:ascii="Arial" w:eastAsia="Arial" w:hAnsi="Arial" w:cs="Arial"/>
          <w:color w:val="000000"/>
          <w:sz w:val="24"/>
          <w:lang w:eastAsia="en-GB"/>
        </w:rPr>
        <w:t xml:space="preserve"> </w:t>
      </w:r>
    </w:p>
    <w:p>
      <w:pPr>
        <w:numPr>
          <w:ilvl w:val="1"/>
          <w:numId w:val="5"/>
        </w:numPr>
        <w:spacing w:after="5" w:line="249" w:lineRule="auto"/>
        <w:ind w:right="28" w:hanging="10"/>
        <w:rPr>
          <w:rFonts w:ascii="Arial" w:eastAsia="Arial" w:hAnsi="Arial" w:cs="Arial"/>
          <w:color w:val="000000"/>
          <w:sz w:val="24"/>
          <w:lang w:eastAsia="en-GB"/>
        </w:rPr>
      </w:pPr>
      <w:r>
        <w:rPr>
          <w:rFonts w:ascii="Arial" w:eastAsia="Arial" w:hAnsi="Arial" w:cs="Arial"/>
          <w:color w:val="000000"/>
          <w:sz w:val="24"/>
          <w:lang w:eastAsia="en-GB"/>
        </w:rPr>
        <w:t>Letter advising parent that they owe £20 and must provide a packed lunch for their child/ren</w:t>
      </w:r>
      <w:r>
        <w:rPr>
          <w:rFonts w:ascii="Arial" w:eastAsia="Arial" w:hAnsi="Arial" w:cs="Arial"/>
          <w:b/>
          <w:color w:val="000000"/>
          <w:sz w:val="24"/>
          <w:lang w:eastAsia="en-GB"/>
        </w:rPr>
        <w:t>. (Appendix 1)</w:t>
      </w:r>
      <w:r>
        <w:rPr>
          <w:rFonts w:ascii="Arial" w:eastAsia="Arial" w:hAnsi="Arial" w:cs="Arial"/>
          <w:color w:val="000000"/>
          <w:sz w:val="24"/>
          <w:lang w:eastAsia="en-GB"/>
        </w:rPr>
        <w:t xml:space="preserve"> </w:t>
      </w:r>
    </w:p>
    <w:p>
      <w:pPr>
        <w:numPr>
          <w:ilvl w:val="1"/>
          <w:numId w:val="5"/>
        </w:numPr>
        <w:spacing w:after="5" w:line="249" w:lineRule="auto"/>
        <w:ind w:right="28" w:hanging="10"/>
        <w:rPr>
          <w:rFonts w:ascii="Arial" w:eastAsia="Arial" w:hAnsi="Arial" w:cs="Arial"/>
          <w:color w:val="000000"/>
          <w:sz w:val="24"/>
          <w:lang w:eastAsia="en-GB"/>
        </w:rPr>
      </w:pPr>
      <w:r>
        <w:rPr>
          <w:rFonts w:ascii="Arial" w:eastAsia="Arial" w:hAnsi="Arial" w:cs="Arial"/>
          <w:color w:val="000000"/>
          <w:sz w:val="24"/>
          <w:lang w:eastAsia="en-GB"/>
        </w:rPr>
        <w:t xml:space="preserve">If payment is made to clear the debt school meals can resume for the child/ren.  </w:t>
      </w:r>
    </w:p>
    <w:p>
      <w:pPr>
        <w:numPr>
          <w:ilvl w:val="1"/>
          <w:numId w:val="5"/>
        </w:numPr>
        <w:spacing w:after="5" w:line="249" w:lineRule="auto"/>
        <w:ind w:right="28" w:hanging="10"/>
        <w:rPr>
          <w:rFonts w:ascii="Arial" w:eastAsia="Arial" w:hAnsi="Arial" w:cs="Arial"/>
          <w:color w:val="000000"/>
          <w:sz w:val="24"/>
          <w:lang w:eastAsia="en-GB"/>
        </w:rPr>
      </w:pPr>
      <w:r>
        <w:rPr>
          <w:rFonts w:ascii="Arial" w:eastAsia="Arial" w:hAnsi="Arial" w:cs="Arial"/>
          <w:color w:val="000000"/>
          <w:sz w:val="24"/>
          <w:lang w:eastAsia="en-GB"/>
        </w:rPr>
        <w:t xml:space="preserve">School can apply discretion depending on circumstances, please inform us if yours change.  </w:t>
      </w:r>
    </w:p>
    <w:p>
      <w:pPr>
        <w:spacing w:after="0"/>
        <w:ind w:left="36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000000"/>
          <w:sz w:val="24"/>
          <w:lang w:eastAsia="en-GB"/>
        </w:rPr>
        <w:t xml:space="preserve"> </w:t>
      </w:r>
    </w:p>
    <w:p>
      <w:pPr>
        <w:numPr>
          <w:ilvl w:val="0"/>
          <w:numId w:val="5"/>
        </w:numPr>
        <w:spacing w:after="5" w:line="250" w:lineRule="auto"/>
        <w:ind w:hanging="269"/>
        <w:rPr>
          <w:rFonts w:ascii="Arial" w:eastAsia="Arial" w:hAnsi="Arial" w:cs="Arial"/>
          <w:color w:val="000000"/>
          <w:sz w:val="24"/>
          <w:lang w:eastAsia="en-GB"/>
        </w:rPr>
      </w:pPr>
      <w:r>
        <w:rPr>
          <w:rFonts w:ascii="Arial" w:eastAsia="Arial" w:hAnsi="Arial" w:cs="Arial"/>
          <w:b/>
          <w:i/>
          <w:color w:val="212121"/>
          <w:sz w:val="24"/>
          <w:lang w:eastAsia="en-GB"/>
        </w:rPr>
        <w:t xml:space="preserve">Recognition that DMD (dinner money debt) could be symptomatic of deeper problems. (At this point the child should be on packed lunches provided by home) </w:t>
      </w:r>
      <w:r>
        <w:rPr>
          <w:rFonts w:ascii="Arial" w:eastAsia="Arial" w:hAnsi="Arial" w:cs="Arial"/>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b/>
          <w:i/>
          <w:color w:val="212121"/>
          <w:sz w:val="24"/>
          <w:lang w:eastAsia="en-GB"/>
        </w:rPr>
        <w:t xml:space="preserve"> </w:t>
      </w:r>
      <w:r>
        <w:rPr>
          <w:rFonts w:ascii="Arial" w:eastAsia="Arial" w:hAnsi="Arial" w:cs="Arial"/>
          <w:color w:val="000000"/>
          <w:sz w:val="24"/>
          <w:lang w:eastAsia="en-GB"/>
        </w:rPr>
        <w:t xml:space="preserve"> </w:t>
      </w:r>
    </w:p>
    <w:p>
      <w:pPr>
        <w:spacing w:after="0"/>
        <w:ind w:left="355" w:hanging="10"/>
        <w:rPr>
          <w:rFonts w:ascii="Arial" w:eastAsia="Arial" w:hAnsi="Arial" w:cs="Arial"/>
          <w:color w:val="000000"/>
          <w:sz w:val="24"/>
          <w:lang w:eastAsia="en-GB"/>
        </w:rPr>
      </w:pPr>
      <w:r>
        <w:rPr>
          <w:rFonts w:ascii="Arial" w:eastAsia="Arial" w:hAnsi="Arial" w:cs="Arial"/>
          <w:color w:val="212121"/>
          <w:sz w:val="24"/>
          <w:u w:val="single" w:color="212121"/>
          <w:lang w:eastAsia="en-GB"/>
        </w:rPr>
        <w:t>Further Action by school if payment has not been made</w:t>
      </w:r>
      <w:r>
        <w:rPr>
          <w:rFonts w:ascii="Arial" w:eastAsia="Arial" w:hAnsi="Arial" w:cs="Arial"/>
          <w:color w:val="212121"/>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50" w:lineRule="auto"/>
        <w:ind w:left="370" w:right="3" w:hanging="10"/>
        <w:rPr>
          <w:rFonts w:ascii="Arial" w:eastAsia="Arial" w:hAnsi="Arial" w:cs="Arial"/>
          <w:color w:val="000000"/>
          <w:sz w:val="24"/>
          <w:lang w:eastAsia="en-GB"/>
        </w:rPr>
      </w:pPr>
      <w:r>
        <w:rPr>
          <w:rFonts w:ascii="Arial" w:eastAsia="Arial" w:hAnsi="Arial" w:cs="Arial"/>
          <w:color w:val="212121"/>
          <w:sz w:val="24"/>
          <w:lang w:eastAsia="en-GB"/>
        </w:rPr>
        <w:t xml:space="preserve">A letter will be sent to parents if no payments are received. The letter will again ask for payment and signpost families to relevant support agencies. </w:t>
      </w:r>
      <w:r>
        <w:rPr>
          <w:rFonts w:ascii="Arial" w:eastAsia="Arial" w:hAnsi="Arial" w:cs="Arial"/>
          <w:b/>
          <w:color w:val="212121"/>
          <w:sz w:val="24"/>
          <w:lang w:eastAsia="en-GB"/>
        </w:rPr>
        <w:t>(Appendix 2)</w:t>
      </w:r>
      <w:r>
        <w:rPr>
          <w:rFonts w:ascii="Arial" w:eastAsia="Arial" w:hAnsi="Arial" w:cs="Arial"/>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r>
        <w:rPr>
          <w:rFonts w:ascii="Arial" w:eastAsia="Arial" w:hAnsi="Arial" w:cs="Arial"/>
          <w:color w:val="000000"/>
          <w:sz w:val="24"/>
          <w:lang w:eastAsia="en-GB"/>
        </w:rPr>
        <w:t xml:space="preserve"> </w:t>
      </w:r>
    </w:p>
    <w:p>
      <w:pPr>
        <w:spacing w:after="5" w:line="250" w:lineRule="auto"/>
        <w:ind w:left="370" w:right="3" w:hanging="10"/>
        <w:rPr>
          <w:rFonts w:ascii="Arial" w:eastAsia="Arial" w:hAnsi="Arial" w:cs="Arial"/>
          <w:color w:val="000000"/>
          <w:sz w:val="24"/>
          <w:lang w:eastAsia="en-GB"/>
        </w:rPr>
      </w:pPr>
      <w:r>
        <w:rPr>
          <w:rFonts w:ascii="Arial" w:eastAsia="Arial" w:hAnsi="Arial" w:cs="Arial"/>
          <w:color w:val="212121"/>
          <w:sz w:val="24"/>
          <w:lang w:eastAsia="en-GB"/>
        </w:rPr>
        <w:t xml:space="preserve">A meeting will be arranged between the Head Teacher and parents to discuss the outstanding payments. </w:t>
      </w:r>
      <w:r>
        <w:rPr>
          <w:rFonts w:ascii="Arial" w:eastAsia="Arial" w:hAnsi="Arial" w:cs="Arial"/>
          <w:b/>
          <w:color w:val="212121"/>
          <w:sz w:val="24"/>
          <w:lang w:eastAsia="en-GB"/>
        </w:rPr>
        <w:t>(Appendix 3)</w:t>
      </w:r>
      <w:r>
        <w:rPr>
          <w:rFonts w:ascii="Arial" w:eastAsia="Arial" w:hAnsi="Arial" w:cs="Arial"/>
          <w:b/>
          <w:color w:val="000000"/>
          <w:sz w:val="24"/>
          <w:lang w:eastAsia="en-GB"/>
        </w:rPr>
        <w:t xml:space="preserve">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r>
        <w:rPr>
          <w:rFonts w:ascii="Arial" w:eastAsia="Arial" w:hAnsi="Arial" w:cs="Arial"/>
          <w:color w:val="000000"/>
          <w:sz w:val="24"/>
          <w:lang w:eastAsia="en-GB"/>
        </w:rPr>
        <w:t xml:space="preserve"> </w:t>
      </w:r>
    </w:p>
    <w:p>
      <w:pPr>
        <w:spacing w:after="5" w:line="250" w:lineRule="auto"/>
        <w:ind w:left="370" w:right="3" w:hanging="10"/>
        <w:rPr>
          <w:rFonts w:ascii="Arial" w:eastAsia="Arial" w:hAnsi="Arial" w:cs="Arial"/>
          <w:color w:val="000000"/>
          <w:sz w:val="24"/>
          <w:lang w:eastAsia="en-GB"/>
        </w:rPr>
      </w:pPr>
      <w:r>
        <w:rPr>
          <w:rFonts w:ascii="Arial" w:eastAsia="Arial" w:hAnsi="Arial" w:cs="Arial"/>
          <w:color w:val="212121"/>
          <w:sz w:val="24"/>
          <w:lang w:eastAsia="en-GB"/>
        </w:rPr>
        <w:t xml:space="preserve">School will endeavour to recover all payments owed for school meals and there will be no time limit in the recovery of debt. </w:t>
      </w:r>
    </w:p>
    <w:p>
      <w:pPr>
        <w:spacing w:after="0"/>
        <w:ind w:left="360"/>
        <w:rPr>
          <w:rFonts w:ascii="Arial" w:eastAsia="Arial" w:hAnsi="Arial" w:cs="Arial"/>
          <w:color w:val="000000"/>
          <w:sz w:val="24"/>
          <w:lang w:eastAsia="en-GB"/>
        </w:rPr>
      </w:pPr>
      <w:r>
        <w:rPr>
          <w:rFonts w:ascii="Arial" w:eastAsia="Arial" w:hAnsi="Arial" w:cs="Arial"/>
          <w:color w:val="212121"/>
          <w:sz w:val="24"/>
          <w:lang w:eastAsia="en-GB"/>
        </w:rPr>
        <w:t xml:space="preserve"> </w:t>
      </w:r>
    </w:p>
    <w:p>
      <w:pPr>
        <w:spacing w:after="5" w:line="249" w:lineRule="auto"/>
        <w:ind w:left="370" w:right="28" w:hanging="10"/>
        <w:rPr>
          <w:rFonts w:ascii="Arial" w:eastAsia="Arial" w:hAnsi="Arial" w:cs="Arial"/>
          <w:color w:val="000000"/>
          <w:sz w:val="24"/>
          <w:lang w:eastAsia="en-GB"/>
        </w:rPr>
      </w:pPr>
      <w:r>
        <w:rPr>
          <w:rFonts w:ascii="Arial" w:eastAsia="Arial" w:hAnsi="Arial" w:cs="Arial"/>
          <w:color w:val="000000"/>
          <w:sz w:val="24"/>
          <w:lang w:eastAsia="en-GB"/>
        </w:rPr>
        <w:t xml:space="preserve">If debts are incurred, then the </w:t>
      </w:r>
      <w:r>
        <w:rPr>
          <w:rFonts w:ascii="Arial" w:eastAsia="Arial" w:hAnsi="Arial" w:cs="Arial"/>
          <w:color w:val="000000"/>
          <w:sz w:val="24"/>
          <w:lang w:eastAsia="en-GB"/>
        </w:rPr>
        <w:t>money is taken from the school budget</w:t>
      </w:r>
      <w:r>
        <w:rPr>
          <w:rFonts w:ascii="Arial" w:eastAsia="Arial" w:hAnsi="Arial" w:cs="Arial"/>
          <w:color w:val="000000"/>
          <w:sz w:val="24"/>
          <w:lang w:eastAsia="en-GB"/>
        </w:rPr>
        <w:t xml:space="preserve">. This means that money which should be spent on the children’s education is used to pay for debts incurred by parents. Every parent will agree that this is </w:t>
      </w:r>
      <w:r>
        <w:rPr>
          <w:rFonts w:ascii="Arial" w:eastAsia="Arial" w:hAnsi="Arial" w:cs="Arial"/>
          <w:color w:val="000000"/>
          <w:sz w:val="24"/>
          <w:lang w:eastAsia="en-GB"/>
        </w:rPr>
        <w:t>unacceptable,</w:t>
      </w:r>
      <w:r>
        <w:rPr>
          <w:rFonts w:ascii="Arial" w:eastAsia="Arial" w:hAnsi="Arial" w:cs="Arial"/>
          <w:color w:val="000000"/>
          <w:sz w:val="24"/>
          <w:lang w:eastAsia="en-GB"/>
        </w:rPr>
        <w:t xml:space="preserve"> and we request that all parents give this policy their full support.</w:t>
      </w:r>
      <w:r>
        <w:rPr>
          <w:rFonts w:ascii="Times New Roman" w:eastAsia="Times New Roman" w:hAnsi="Times New Roman" w:cs="Times New Roman"/>
          <w:color w:val="000000"/>
          <w:sz w:val="24"/>
          <w:lang w:eastAsia="en-GB"/>
        </w:rPr>
        <w:t xml:space="preserve"> </w:t>
      </w:r>
      <w:r>
        <w:rPr>
          <w:rFonts w:ascii="Arial" w:eastAsia="Arial" w:hAnsi="Arial" w:cs="Arial"/>
          <w:color w:val="212121"/>
          <w:sz w:val="24"/>
          <w:lang w:eastAsia="en-GB"/>
        </w:rPr>
        <w:t xml:space="preserve"> </w:t>
      </w:r>
    </w:p>
    <w:p>
      <w:pPr>
        <w:spacing w:after="0"/>
        <w:ind w:left="-5" w:hanging="10"/>
        <w:rPr>
          <w:rFonts w:ascii="Arial" w:eastAsia="Arial" w:hAnsi="Arial" w:cs="Arial"/>
          <w:color w:val="000000"/>
          <w:sz w:val="24"/>
          <w:lang w:eastAsia="en-GB"/>
        </w:rPr>
      </w:pPr>
      <w:r>
        <w:rPr>
          <w:rFonts w:ascii="Arial" w:eastAsia="Arial" w:hAnsi="Arial" w:cs="Arial"/>
          <w:color w:val="000000"/>
          <w:sz w:val="24"/>
          <w:u w:val="single" w:color="000000"/>
          <w:lang w:eastAsia="en-GB"/>
        </w:rPr>
        <w:lastRenderedPageBreak/>
        <w:t>Appendix 1</w:t>
      </w: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jc w:val="right"/>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DATE</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NAME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ADDRESS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2890" w:right="28" w:hanging="10"/>
        <w:rPr>
          <w:rFonts w:ascii="Arial" w:eastAsia="Arial" w:hAnsi="Arial" w:cs="Arial"/>
          <w:color w:val="000000"/>
          <w:sz w:val="24"/>
          <w:lang w:eastAsia="en-GB"/>
        </w:rPr>
      </w:pPr>
      <w:r>
        <w:rPr>
          <w:rFonts w:ascii="Arial" w:eastAsia="Arial" w:hAnsi="Arial" w:cs="Arial"/>
          <w:color w:val="000000"/>
          <w:sz w:val="24"/>
          <w:lang w:eastAsia="en-GB"/>
        </w:rPr>
        <w:t xml:space="preserve">Student: NAME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Dear NAME,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127"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There is an outstanding dinner money balance of £AMOUNT as of DATE. </w:t>
      </w:r>
    </w:p>
    <w:p>
      <w:pPr>
        <w:spacing w:after="115"/>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360"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As from Monday DATE your child needs to be provided with a packed lunch from home until the remaining balance is paid in full. This can be paid via </w:t>
      </w:r>
      <w:proofErr w:type="spellStart"/>
      <w:r>
        <w:rPr>
          <w:rFonts w:ascii="Arial" w:eastAsia="Arial" w:hAnsi="Arial" w:cs="Arial"/>
          <w:color w:val="000000"/>
          <w:sz w:val="24"/>
          <w:lang w:eastAsia="en-GB"/>
        </w:rPr>
        <w:t>Parentmail</w:t>
      </w:r>
      <w:proofErr w:type="spellEnd"/>
      <w:r>
        <w:rPr>
          <w:rFonts w:ascii="Arial" w:eastAsia="Arial" w:hAnsi="Arial" w:cs="Arial"/>
          <w:color w:val="000000"/>
          <w:sz w:val="24"/>
          <w:lang w:eastAsia="en-GB"/>
        </w:rPr>
        <w:t xml:space="preserve">, a cheque to school or cash (we incur a charge for cash and cheques so prefer payments via </w:t>
      </w:r>
      <w:proofErr w:type="spellStart"/>
      <w:r>
        <w:rPr>
          <w:rFonts w:ascii="Arial" w:eastAsia="Arial" w:hAnsi="Arial" w:cs="Arial"/>
          <w:color w:val="000000"/>
          <w:sz w:val="24"/>
          <w:lang w:eastAsia="en-GB"/>
        </w:rPr>
        <w:t>Parentmail</w:t>
      </w:r>
      <w:proofErr w:type="spellEnd"/>
      <w:r>
        <w:rPr>
          <w:rFonts w:ascii="Arial" w:eastAsia="Arial" w:hAnsi="Arial" w:cs="Arial"/>
          <w:color w:val="000000"/>
          <w:sz w:val="24"/>
          <w:lang w:eastAsia="en-GB"/>
        </w:rPr>
        <w:t xml:space="preserve"> which is also more secure.)  If you have any queries relating to the balance owed, we are happy to provide a breakdown of all dinners taken and payments received.  </w:t>
      </w:r>
    </w:p>
    <w:p>
      <w:pPr>
        <w:spacing w:after="115"/>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360"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No matter how you pay, you can check the account balance anytime by logging into your </w:t>
      </w:r>
      <w:proofErr w:type="spellStart"/>
      <w:r>
        <w:rPr>
          <w:rFonts w:ascii="Arial" w:eastAsia="Arial" w:hAnsi="Arial" w:cs="Arial"/>
          <w:color w:val="000000"/>
          <w:sz w:val="24"/>
          <w:lang w:eastAsia="en-GB"/>
        </w:rPr>
        <w:t>Parentmail</w:t>
      </w:r>
      <w:proofErr w:type="spellEnd"/>
      <w:r>
        <w:rPr>
          <w:rFonts w:ascii="Arial" w:eastAsia="Arial" w:hAnsi="Arial" w:cs="Arial"/>
          <w:color w:val="000000"/>
          <w:sz w:val="24"/>
          <w:lang w:eastAsia="en-GB"/>
        </w:rPr>
        <w:t xml:space="preserve"> acc</w:t>
      </w:r>
      <w:r>
        <w:rPr>
          <w:rFonts w:ascii="Arial" w:eastAsia="Arial" w:hAnsi="Arial" w:cs="Arial"/>
          <w:color w:val="000000"/>
          <w:sz w:val="24"/>
          <w:lang w:eastAsia="en-GB"/>
        </w:rPr>
        <w:t xml:space="preserve">ount. </w:t>
      </w:r>
      <w:r>
        <w:rPr>
          <w:rFonts w:ascii="Arial" w:eastAsia="Arial" w:hAnsi="Arial" w:cs="Arial"/>
          <w:color w:val="000000"/>
          <w:sz w:val="24"/>
          <w:lang w:eastAsia="en-GB"/>
        </w:rPr>
        <w:t>You can see what meals have been taken and when. The cost of a school meal is £2.</w:t>
      </w:r>
      <w:r>
        <w:rPr>
          <w:rFonts w:ascii="Arial" w:eastAsia="Arial" w:hAnsi="Arial" w:cs="Arial"/>
          <w:color w:val="000000"/>
          <w:sz w:val="24"/>
          <w:lang w:eastAsia="en-GB"/>
        </w:rPr>
        <w:t>40</w:t>
      </w:r>
      <w:r>
        <w:rPr>
          <w:rFonts w:ascii="Arial" w:eastAsia="Arial" w:hAnsi="Arial" w:cs="Arial"/>
          <w:color w:val="000000"/>
          <w:sz w:val="24"/>
          <w:lang w:eastAsia="en-GB"/>
        </w:rPr>
        <w:t xml:space="preserve"> per day - £1</w:t>
      </w:r>
      <w:r>
        <w:rPr>
          <w:rFonts w:ascii="Arial" w:eastAsia="Arial" w:hAnsi="Arial" w:cs="Arial"/>
          <w:color w:val="000000"/>
          <w:sz w:val="24"/>
          <w:lang w:eastAsia="en-GB"/>
        </w:rPr>
        <w:t>2</w:t>
      </w:r>
      <w:r>
        <w:rPr>
          <w:rFonts w:ascii="Arial" w:eastAsia="Arial" w:hAnsi="Arial" w:cs="Arial"/>
          <w:color w:val="000000"/>
          <w:sz w:val="24"/>
          <w:lang w:eastAsia="en-GB"/>
        </w:rPr>
        <w:t xml:space="preserve"> per week. </w:t>
      </w:r>
      <w:r>
        <w:rPr>
          <w:rFonts w:ascii="Arial" w:eastAsia="Arial" w:hAnsi="Arial" w:cs="Arial"/>
          <w:color w:val="000000"/>
          <w:sz w:val="24"/>
          <w:lang w:eastAsia="en-GB"/>
        </w:rPr>
        <w:t xml:space="preserve">Nursery meals cost £1.40 per day- £7 per week. </w:t>
      </w:r>
    </w:p>
    <w:p>
      <w:pPr>
        <w:spacing w:after="117"/>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Yours sincerely,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Eileen Elliott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School Business Manager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If you would like further help and support, please contact school and/ or the agencies below. </w:t>
      </w:r>
    </w:p>
    <w:p>
      <w:pPr>
        <w:spacing w:after="0" w:line="240" w:lineRule="auto"/>
        <w:ind w:left="-5" w:right="4895" w:hanging="10"/>
        <w:rPr>
          <w:rFonts w:ascii="Arial" w:eastAsia="Arial" w:hAnsi="Arial" w:cs="Arial"/>
          <w:color w:val="000000"/>
          <w:sz w:val="24"/>
          <w:lang w:eastAsia="en-GB"/>
        </w:rPr>
      </w:pPr>
      <w:hyperlink r:id="rId13">
        <w:r>
          <w:rPr>
            <w:rFonts w:ascii="Arial" w:eastAsia="Arial" w:hAnsi="Arial" w:cs="Arial"/>
            <w:color w:val="0000FF"/>
            <w:sz w:val="24"/>
            <w:u w:val="single" w:color="0000FF"/>
            <w:lang w:eastAsia="en-GB"/>
          </w:rPr>
          <w:t>www.stepchange.org</w:t>
        </w:r>
      </w:hyperlink>
      <w:hyperlink r:id="rId14">
        <w:r>
          <w:rPr>
            <w:rFonts w:ascii="Arial" w:eastAsia="Arial" w:hAnsi="Arial" w:cs="Arial"/>
            <w:color w:val="000000"/>
            <w:sz w:val="24"/>
            <w:lang w:eastAsia="en-GB"/>
          </w:rPr>
          <w:t xml:space="preserve"> </w:t>
        </w:r>
      </w:hyperlink>
      <w:hyperlink r:id="rId15">
        <w:r>
          <w:rPr>
            <w:rFonts w:ascii="Arial" w:eastAsia="Arial" w:hAnsi="Arial" w:cs="Arial"/>
            <w:color w:val="0000FF"/>
            <w:sz w:val="24"/>
            <w:u w:val="single" w:color="0000FF"/>
            <w:lang w:eastAsia="en-GB"/>
          </w:rPr>
          <w:t>www.citizensadvice.org.uk</w:t>
        </w:r>
      </w:hyperlink>
      <w:hyperlink r:id="rId16">
        <w:r>
          <w:rPr>
            <w:rFonts w:ascii="Arial" w:eastAsia="Arial" w:hAnsi="Arial" w:cs="Arial"/>
            <w:color w:val="000000"/>
            <w:sz w:val="24"/>
            <w:lang w:eastAsia="en-GB"/>
          </w:rPr>
          <w:t xml:space="preserve"> </w:t>
        </w:r>
      </w:hyperlink>
      <w:hyperlink r:id="rId17">
        <w:r>
          <w:rPr>
            <w:rFonts w:ascii="Arial" w:eastAsia="Arial" w:hAnsi="Arial" w:cs="Arial"/>
            <w:color w:val="0000FF"/>
            <w:sz w:val="24"/>
            <w:u w:val="single" w:color="0000FF"/>
            <w:lang w:eastAsia="en-GB"/>
          </w:rPr>
          <w:t>www.nationaldebtline.org</w:t>
        </w:r>
      </w:hyperlink>
      <w:hyperlink r:id="rId18">
        <w:r>
          <w:rPr>
            <w:rFonts w:ascii="Arial" w:eastAsia="Arial" w:hAnsi="Arial" w:cs="Arial"/>
            <w:color w:val="000000"/>
            <w:sz w:val="24"/>
            <w:lang w:eastAsia="en-GB"/>
          </w:rPr>
          <w:t xml:space="preserve"> </w:t>
        </w:r>
      </w:hyperlink>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Gateshead Council Benefit advice 0191 433 3677/3675 or </w:t>
      </w:r>
      <w:r>
        <w:rPr>
          <w:rFonts w:ascii="Arial" w:eastAsia="Arial" w:hAnsi="Arial" w:cs="Arial"/>
          <w:color w:val="0000FF"/>
          <w:sz w:val="24"/>
          <w:u w:val="single" w:color="0000FF"/>
          <w:lang w:eastAsia="en-GB"/>
        </w:rPr>
        <w:t>benefitswelfareadvice@gateshead.gov.uk</w:t>
      </w:r>
      <w:r>
        <w:rPr>
          <w:rFonts w:ascii="Arial" w:eastAsia="Arial" w:hAnsi="Arial" w:cs="Arial"/>
          <w:color w:val="000000"/>
          <w:sz w:val="24"/>
          <w:lang w:eastAsia="en-GB"/>
        </w:rPr>
        <w:t xml:space="preserve"> or you can call in person at the Gateshead Civic Centre on Regent Street, NE8 1HH. Monday – Friday 9am- 4.30pm.  </w:t>
      </w:r>
    </w:p>
    <w:p>
      <w:pPr>
        <w:spacing w:after="0"/>
        <w:rPr>
          <w:rFonts w:ascii="Arial" w:eastAsia="Arial" w:hAnsi="Arial" w:cs="Arial"/>
          <w:color w:val="000000"/>
          <w:sz w:val="24"/>
          <w:lang w:eastAsia="en-GB"/>
        </w:rPr>
      </w:pPr>
      <w:r>
        <w:rPr>
          <w:rFonts w:ascii="Arial" w:eastAsia="Arial" w:hAnsi="Arial" w:cs="Arial"/>
          <w:color w:val="000000"/>
          <w:sz w:val="24"/>
          <w:lang w:eastAsia="en-GB"/>
        </w:rPr>
        <w:lastRenderedPageBreak/>
        <w:t xml:space="preserve"> </w:t>
      </w:r>
    </w:p>
    <w:p>
      <w:pPr>
        <w:spacing w:after="0"/>
        <w:ind w:left="-5" w:hanging="10"/>
        <w:rPr>
          <w:rFonts w:ascii="Arial" w:eastAsia="Arial" w:hAnsi="Arial" w:cs="Arial"/>
          <w:color w:val="000000"/>
          <w:sz w:val="24"/>
          <w:lang w:eastAsia="en-GB"/>
        </w:rPr>
      </w:pPr>
      <w:r>
        <w:rPr>
          <w:rFonts w:ascii="Arial" w:eastAsia="Arial" w:hAnsi="Arial" w:cs="Arial"/>
          <w:color w:val="000000"/>
          <w:sz w:val="24"/>
          <w:u w:val="single" w:color="000000"/>
          <w:lang w:eastAsia="en-GB"/>
        </w:rPr>
        <w:t>Appendix 2</w:t>
      </w: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jc w:val="right"/>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DATE</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NAME</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ADDRESS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2890" w:right="28" w:hanging="10"/>
        <w:rPr>
          <w:rFonts w:ascii="Arial" w:eastAsia="Arial" w:hAnsi="Arial" w:cs="Arial"/>
          <w:color w:val="000000"/>
          <w:sz w:val="24"/>
          <w:lang w:eastAsia="en-GB"/>
        </w:rPr>
      </w:pPr>
      <w:r>
        <w:rPr>
          <w:rFonts w:ascii="Arial" w:eastAsia="Arial" w:hAnsi="Arial" w:cs="Arial"/>
          <w:color w:val="000000"/>
          <w:sz w:val="24"/>
          <w:lang w:eastAsia="en-GB"/>
        </w:rPr>
        <w:t xml:space="preserve">Student: NAME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Dear NAME,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361"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Our records show that you have not paid dinner money for your child NAME Class: XX despite a previous written reminder.  </w:t>
      </w:r>
    </w:p>
    <w:p>
      <w:pPr>
        <w:spacing w:after="117"/>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35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We have already agreed with you that NAME is to bring a packed lunch from home until the remaining balance is paid in full. </w:t>
      </w:r>
    </w:p>
    <w:p>
      <w:pPr>
        <w:spacing w:after="115"/>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12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Please arrange for this money to be paid immediately or further action will be taken. </w:t>
      </w:r>
    </w:p>
    <w:p>
      <w:pPr>
        <w:spacing w:after="118"/>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112"/>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Yours sincerely,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Eileen Elliott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School Business Manager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If you would like further help and support, please contact school and/ or the agencies below. </w:t>
      </w:r>
    </w:p>
    <w:p>
      <w:pPr>
        <w:spacing w:after="0" w:line="240" w:lineRule="auto"/>
        <w:ind w:left="-5" w:right="4895" w:hanging="10"/>
        <w:rPr>
          <w:rFonts w:ascii="Arial" w:eastAsia="Arial" w:hAnsi="Arial" w:cs="Arial"/>
          <w:color w:val="000000"/>
          <w:sz w:val="24"/>
          <w:lang w:eastAsia="en-GB"/>
        </w:rPr>
      </w:pPr>
      <w:hyperlink r:id="rId19">
        <w:r>
          <w:rPr>
            <w:rFonts w:ascii="Arial" w:eastAsia="Arial" w:hAnsi="Arial" w:cs="Arial"/>
            <w:color w:val="0000FF"/>
            <w:sz w:val="24"/>
            <w:u w:val="single" w:color="0000FF"/>
            <w:lang w:eastAsia="en-GB"/>
          </w:rPr>
          <w:t>www.stepchange.org</w:t>
        </w:r>
      </w:hyperlink>
      <w:hyperlink r:id="rId20">
        <w:r>
          <w:rPr>
            <w:rFonts w:ascii="Arial" w:eastAsia="Arial" w:hAnsi="Arial" w:cs="Arial"/>
            <w:color w:val="000000"/>
            <w:sz w:val="24"/>
            <w:lang w:eastAsia="en-GB"/>
          </w:rPr>
          <w:t xml:space="preserve"> </w:t>
        </w:r>
      </w:hyperlink>
      <w:hyperlink r:id="rId21">
        <w:r>
          <w:rPr>
            <w:rFonts w:ascii="Arial" w:eastAsia="Arial" w:hAnsi="Arial" w:cs="Arial"/>
            <w:color w:val="0000FF"/>
            <w:sz w:val="24"/>
            <w:u w:val="single" w:color="0000FF"/>
            <w:lang w:eastAsia="en-GB"/>
          </w:rPr>
          <w:t>www.citizensadvice.org.uk</w:t>
        </w:r>
      </w:hyperlink>
      <w:hyperlink r:id="rId22">
        <w:r>
          <w:rPr>
            <w:rFonts w:ascii="Arial" w:eastAsia="Arial" w:hAnsi="Arial" w:cs="Arial"/>
            <w:color w:val="000000"/>
            <w:sz w:val="24"/>
            <w:lang w:eastAsia="en-GB"/>
          </w:rPr>
          <w:t xml:space="preserve"> </w:t>
        </w:r>
      </w:hyperlink>
      <w:hyperlink r:id="rId23">
        <w:r>
          <w:rPr>
            <w:rFonts w:ascii="Arial" w:eastAsia="Arial" w:hAnsi="Arial" w:cs="Arial"/>
            <w:color w:val="0000FF"/>
            <w:sz w:val="24"/>
            <w:u w:val="single" w:color="0000FF"/>
            <w:lang w:eastAsia="en-GB"/>
          </w:rPr>
          <w:t>www.nationaldebtline.org</w:t>
        </w:r>
      </w:hyperlink>
      <w:hyperlink r:id="rId24">
        <w:r>
          <w:rPr>
            <w:rFonts w:ascii="Arial" w:eastAsia="Arial" w:hAnsi="Arial" w:cs="Arial"/>
            <w:color w:val="000000"/>
            <w:sz w:val="24"/>
            <w:lang w:eastAsia="en-GB"/>
          </w:rPr>
          <w:t xml:space="preserve"> </w:t>
        </w:r>
      </w:hyperlink>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Gateshead Council Benefit advice 0191 433 3677/3675 or </w:t>
      </w:r>
      <w:r>
        <w:rPr>
          <w:rFonts w:ascii="Arial" w:eastAsia="Arial" w:hAnsi="Arial" w:cs="Arial"/>
          <w:color w:val="0000FF"/>
          <w:sz w:val="24"/>
          <w:u w:val="single" w:color="0000FF"/>
          <w:lang w:eastAsia="en-GB"/>
        </w:rPr>
        <w:t>benefitswelfareadvice@gateshead.gov.uk</w:t>
      </w:r>
      <w:r>
        <w:rPr>
          <w:rFonts w:ascii="Arial" w:eastAsia="Arial" w:hAnsi="Arial" w:cs="Arial"/>
          <w:color w:val="000000"/>
          <w:sz w:val="24"/>
          <w:lang w:eastAsia="en-GB"/>
        </w:rPr>
        <w:t xml:space="preserve"> or you can call in person at the Gateshead Civic Centre on Regent Street, NE8 1HH. Monday – Friday 9am- 4.30pm.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ind w:left="-5" w:hanging="10"/>
        <w:rPr>
          <w:rFonts w:ascii="Arial" w:eastAsia="Arial" w:hAnsi="Arial" w:cs="Arial"/>
          <w:color w:val="000000"/>
          <w:sz w:val="24"/>
          <w:u w:val="single" w:color="000000"/>
          <w:lang w:eastAsia="en-GB"/>
        </w:rPr>
      </w:pPr>
    </w:p>
    <w:p>
      <w:pPr>
        <w:spacing w:after="0"/>
        <w:ind w:left="-5" w:hanging="10"/>
        <w:rPr>
          <w:rFonts w:ascii="Arial" w:eastAsia="Arial" w:hAnsi="Arial" w:cs="Arial"/>
          <w:color w:val="000000"/>
          <w:sz w:val="24"/>
          <w:u w:val="single" w:color="000000"/>
          <w:lang w:eastAsia="en-GB"/>
        </w:rPr>
      </w:pPr>
    </w:p>
    <w:p>
      <w:pPr>
        <w:spacing w:after="0"/>
        <w:ind w:left="-5" w:hanging="10"/>
        <w:rPr>
          <w:rFonts w:ascii="Arial" w:eastAsia="Arial" w:hAnsi="Arial" w:cs="Arial"/>
          <w:color w:val="000000"/>
          <w:sz w:val="24"/>
          <w:u w:val="single" w:color="000000"/>
          <w:lang w:eastAsia="en-GB"/>
        </w:rPr>
      </w:pPr>
    </w:p>
    <w:p>
      <w:pPr>
        <w:spacing w:after="0"/>
        <w:ind w:left="-5" w:hanging="10"/>
        <w:rPr>
          <w:rFonts w:ascii="Arial" w:eastAsia="Arial" w:hAnsi="Arial" w:cs="Arial"/>
          <w:color w:val="000000"/>
          <w:sz w:val="24"/>
          <w:u w:val="single" w:color="000000"/>
          <w:lang w:eastAsia="en-GB"/>
        </w:rPr>
      </w:pPr>
    </w:p>
    <w:p>
      <w:pPr>
        <w:spacing w:after="0"/>
        <w:ind w:left="-5" w:hanging="10"/>
        <w:rPr>
          <w:rFonts w:ascii="Arial" w:eastAsia="Arial" w:hAnsi="Arial" w:cs="Arial"/>
          <w:color w:val="000000"/>
          <w:sz w:val="24"/>
          <w:u w:val="single" w:color="000000"/>
          <w:lang w:eastAsia="en-GB"/>
        </w:rPr>
      </w:pPr>
    </w:p>
    <w:p>
      <w:pPr>
        <w:spacing w:after="0"/>
        <w:ind w:left="-5" w:hanging="10"/>
        <w:rPr>
          <w:rFonts w:ascii="Arial" w:eastAsia="Arial" w:hAnsi="Arial" w:cs="Arial"/>
          <w:color w:val="000000"/>
          <w:sz w:val="24"/>
          <w:lang w:eastAsia="en-GB"/>
        </w:rPr>
      </w:pPr>
      <w:r>
        <w:rPr>
          <w:rFonts w:ascii="Arial" w:eastAsia="Arial" w:hAnsi="Arial" w:cs="Arial"/>
          <w:color w:val="000000"/>
          <w:sz w:val="24"/>
          <w:u w:val="single" w:color="000000"/>
          <w:lang w:eastAsia="en-GB"/>
        </w:rPr>
        <w:lastRenderedPageBreak/>
        <w:t>Appendix 3</w:t>
      </w: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jc w:val="right"/>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jc w:val="right"/>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15" w:right="28" w:firstLine="9309"/>
        <w:rPr>
          <w:rFonts w:ascii="Arial" w:eastAsia="Arial" w:hAnsi="Arial" w:cs="Arial"/>
          <w:color w:val="000000"/>
          <w:sz w:val="24"/>
          <w:lang w:eastAsia="en-GB"/>
        </w:rPr>
      </w:pP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DATE</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NAME</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ADDRESS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2890" w:right="28" w:hanging="10"/>
        <w:rPr>
          <w:rFonts w:ascii="Arial" w:eastAsia="Arial" w:hAnsi="Arial" w:cs="Arial"/>
          <w:color w:val="000000"/>
          <w:sz w:val="24"/>
          <w:lang w:eastAsia="en-GB"/>
        </w:rPr>
      </w:pPr>
      <w:r>
        <w:rPr>
          <w:rFonts w:ascii="Arial" w:eastAsia="Arial" w:hAnsi="Arial" w:cs="Arial"/>
          <w:color w:val="000000"/>
          <w:sz w:val="24"/>
          <w:lang w:eastAsia="en-GB"/>
        </w:rPr>
        <w:t xml:space="preserve">Student: NAME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Dear NAME,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I would like to meet with you to discuss the outstanding school meals payments owed for NAME. The amount now stands at £AMOUNT.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The meeting will discuss options open to you in relation to how we can proceed to support you in this matter.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I </w:t>
      </w:r>
      <w:r>
        <w:rPr>
          <w:rFonts w:ascii="Arial" w:eastAsia="Arial" w:hAnsi="Arial" w:cs="Arial"/>
          <w:color w:val="000000"/>
          <w:sz w:val="24"/>
          <w:lang w:eastAsia="en-GB"/>
        </w:rPr>
        <w:t>can</w:t>
      </w:r>
      <w:r>
        <w:rPr>
          <w:rFonts w:ascii="Arial" w:eastAsia="Arial" w:hAnsi="Arial" w:cs="Arial"/>
          <w:color w:val="000000"/>
          <w:sz w:val="24"/>
          <w:lang w:eastAsia="en-GB"/>
        </w:rPr>
        <w:t xml:space="preserve"> meet on DATE at TIME if this is suitable.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Please contact the office as soon as possible on 01</w:t>
      </w:r>
      <w:r>
        <w:rPr>
          <w:rFonts w:ascii="Arial" w:eastAsia="Arial" w:hAnsi="Arial" w:cs="Arial"/>
          <w:color w:val="000000"/>
          <w:sz w:val="24"/>
          <w:lang w:eastAsia="en-GB"/>
        </w:rPr>
        <w:t>91 433 4000</w:t>
      </w:r>
      <w:r>
        <w:rPr>
          <w:rFonts w:ascii="Arial" w:eastAsia="Arial" w:hAnsi="Arial" w:cs="Arial"/>
          <w:color w:val="000000"/>
          <w:sz w:val="24"/>
          <w:lang w:eastAsia="en-GB"/>
        </w:rPr>
        <w:t xml:space="preserve"> to agree or amend the date and time.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Yours faithfully,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Head Teacher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0"/>
        <w:rPr>
          <w:rFonts w:ascii="Arial" w:eastAsia="Arial" w:hAnsi="Arial" w:cs="Arial"/>
          <w:color w:val="000000"/>
          <w:sz w:val="24"/>
          <w:lang w:eastAsia="en-GB"/>
        </w:rPr>
      </w:pPr>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If you would like further help and support, please contact school and/ or the agencies below. </w:t>
      </w:r>
    </w:p>
    <w:p>
      <w:pPr>
        <w:spacing w:after="0" w:line="240" w:lineRule="auto"/>
        <w:ind w:left="-5" w:right="4895" w:hanging="10"/>
        <w:rPr>
          <w:rFonts w:ascii="Arial" w:eastAsia="Arial" w:hAnsi="Arial" w:cs="Arial"/>
          <w:color w:val="000000"/>
          <w:sz w:val="24"/>
          <w:lang w:eastAsia="en-GB"/>
        </w:rPr>
      </w:pPr>
      <w:hyperlink r:id="rId25">
        <w:r>
          <w:rPr>
            <w:rFonts w:ascii="Arial" w:eastAsia="Arial" w:hAnsi="Arial" w:cs="Arial"/>
            <w:color w:val="0000FF"/>
            <w:sz w:val="24"/>
            <w:u w:val="single" w:color="0000FF"/>
            <w:lang w:eastAsia="en-GB"/>
          </w:rPr>
          <w:t>www.stepchange.org</w:t>
        </w:r>
      </w:hyperlink>
      <w:hyperlink r:id="rId26">
        <w:r>
          <w:rPr>
            <w:rFonts w:ascii="Arial" w:eastAsia="Arial" w:hAnsi="Arial" w:cs="Arial"/>
            <w:color w:val="000000"/>
            <w:sz w:val="24"/>
            <w:lang w:eastAsia="en-GB"/>
          </w:rPr>
          <w:t xml:space="preserve"> </w:t>
        </w:r>
      </w:hyperlink>
      <w:hyperlink r:id="rId27">
        <w:r>
          <w:rPr>
            <w:rFonts w:ascii="Arial" w:eastAsia="Arial" w:hAnsi="Arial" w:cs="Arial"/>
            <w:color w:val="0000FF"/>
            <w:sz w:val="24"/>
            <w:u w:val="single" w:color="0000FF"/>
            <w:lang w:eastAsia="en-GB"/>
          </w:rPr>
          <w:t>www.citizensadvice.org.uk</w:t>
        </w:r>
      </w:hyperlink>
      <w:hyperlink r:id="rId28">
        <w:r>
          <w:rPr>
            <w:rFonts w:ascii="Arial" w:eastAsia="Arial" w:hAnsi="Arial" w:cs="Arial"/>
            <w:color w:val="000000"/>
            <w:sz w:val="24"/>
            <w:lang w:eastAsia="en-GB"/>
          </w:rPr>
          <w:t xml:space="preserve"> </w:t>
        </w:r>
      </w:hyperlink>
      <w:hyperlink r:id="rId29">
        <w:r>
          <w:rPr>
            <w:rFonts w:ascii="Arial" w:eastAsia="Arial" w:hAnsi="Arial" w:cs="Arial"/>
            <w:color w:val="0000FF"/>
            <w:sz w:val="24"/>
            <w:u w:val="single" w:color="0000FF"/>
            <w:lang w:eastAsia="en-GB"/>
          </w:rPr>
          <w:t>www.nationaldebtline.org</w:t>
        </w:r>
      </w:hyperlink>
      <w:hyperlink r:id="rId30">
        <w:r>
          <w:rPr>
            <w:rFonts w:ascii="Arial" w:eastAsia="Arial" w:hAnsi="Arial" w:cs="Arial"/>
            <w:color w:val="000000"/>
            <w:sz w:val="24"/>
            <w:lang w:eastAsia="en-GB"/>
          </w:rPr>
          <w:t xml:space="preserve"> </w:t>
        </w:r>
      </w:hyperlink>
      <w:r>
        <w:rPr>
          <w:rFonts w:ascii="Arial" w:eastAsia="Arial" w:hAnsi="Arial" w:cs="Arial"/>
          <w:color w:val="000000"/>
          <w:sz w:val="24"/>
          <w:lang w:eastAsia="en-GB"/>
        </w:rPr>
        <w:t xml:space="preserve"> </w:t>
      </w:r>
    </w:p>
    <w:p>
      <w:pPr>
        <w:spacing w:after="5" w:line="249" w:lineRule="auto"/>
        <w:ind w:left="-5" w:right="28" w:hanging="10"/>
        <w:rPr>
          <w:rFonts w:ascii="Arial" w:eastAsia="Arial" w:hAnsi="Arial" w:cs="Arial"/>
          <w:color w:val="000000"/>
          <w:sz w:val="24"/>
          <w:lang w:eastAsia="en-GB"/>
        </w:rPr>
      </w:pPr>
      <w:r>
        <w:rPr>
          <w:rFonts w:ascii="Arial" w:eastAsia="Arial" w:hAnsi="Arial" w:cs="Arial"/>
          <w:color w:val="000000"/>
          <w:sz w:val="24"/>
          <w:lang w:eastAsia="en-GB"/>
        </w:rPr>
        <w:t xml:space="preserve">Gateshead Council Benefit advice 0191 433 3677/3675 or </w:t>
      </w:r>
      <w:r>
        <w:rPr>
          <w:rFonts w:ascii="Arial" w:eastAsia="Arial" w:hAnsi="Arial" w:cs="Arial"/>
          <w:color w:val="0000FF"/>
          <w:sz w:val="24"/>
          <w:u w:val="single" w:color="0000FF"/>
          <w:lang w:eastAsia="en-GB"/>
        </w:rPr>
        <w:t>benefitswelfareadvice@gateshead.gov.uk</w:t>
      </w:r>
      <w:r>
        <w:rPr>
          <w:rFonts w:ascii="Arial" w:eastAsia="Arial" w:hAnsi="Arial" w:cs="Arial"/>
          <w:color w:val="000000"/>
          <w:sz w:val="24"/>
          <w:lang w:eastAsia="en-GB"/>
        </w:rPr>
        <w:t xml:space="preserve"> or you can call in person at the Gateshead Civic Centre on Regent Street, NE8 1HH. Monday – Friday 9am- 4.30pm.  </w:t>
      </w:r>
    </w:p>
    <w:p>
      <w:pPr>
        <w:shd w:val="clear" w:color="auto" w:fill="FFFFFF"/>
        <w:spacing w:after="225" w:line="240" w:lineRule="auto"/>
        <w:jc w:val="center"/>
        <w:textAlignment w:val="baseline"/>
        <w:outlineLvl w:val="2"/>
        <w:rPr>
          <w:rFonts w:ascii="Oswald" w:eastAsia="Times New Roman" w:hAnsi="Oswald" w:cs="Times New Roman"/>
          <w:b/>
          <w:bCs/>
          <w:color w:val="0569FF"/>
          <w:sz w:val="30"/>
          <w:szCs w:val="30"/>
          <w:u w:val="single"/>
          <w:lang w:eastAsia="en-GB"/>
        </w:rPr>
      </w:pPr>
    </w:p>
    <w:sectPr>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swald">
    <w:altName w:val="Oswald"/>
    <w:charset w:val="00"/>
    <w:family w:val="auto"/>
    <w:pitch w:val="variable"/>
    <w:sig w:usb0="2000020F" w:usb1="00000000"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253756"/>
      <w:docPartObj>
        <w:docPartGallery w:val="Page Numbers (Bottom of Page)"/>
        <w:docPartUnique/>
      </w:docPartObj>
    </w:sdtPr>
    <w:sdtContent>
      <w:sdt>
        <w:sdtPr>
          <w:id w:val="-1769616900"/>
          <w:docPartObj>
            <w:docPartGallery w:val="Page Numbers (Top of Page)"/>
            <w:docPartUnique/>
          </w:docPartObj>
        </w:sdtPr>
        <w:sdtContent>
          <w:p>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C7859"/>
    <w:multiLevelType w:val="multilevel"/>
    <w:tmpl w:val="7AEC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B70107"/>
    <w:multiLevelType w:val="multilevel"/>
    <w:tmpl w:val="19E8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F26250"/>
    <w:multiLevelType w:val="hybridMultilevel"/>
    <w:tmpl w:val="BED8E776"/>
    <w:lvl w:ilvl="0" w:tplc="17F6A7CE">
      <w:start w:val="1"/>
      <w:numFmt w:val="decimal"/>
      <w:lvlText w:val="%1."/>
      <w:lvlJc w:val="left"/>
      <w:pPr>
        <w:ind w:left="614"/>
      </w:pPr>
      <w:rPr>
        <w:rFonts w:ascii="Arial" w:eastAsia="Arial" w:hAnsi="Arial" w:cs="Arial"/>
        <w:b/>
        <w:bCs/>
        <w:i/>
        <w:iCs/>
        <w:strike w:val="0"/>
        <w:dstrike w:val="0"/>
        <w:color w:val="212121"/>
        <w:sz w:val="24"/>
        <w:szCs w:val="24"/>
        <w:u w:val="none" w:color="000000"/>
        <w:bdr w:val="none" w:sz="0" w:space="0" w:color="auto"/>
        <w:shd w:val="clear" w:color="auto" w:fill="auto"/>
        <w:vertAlign w:val="baseline"/>
      </w:rPr>
    </w:lvl>
    <w:lvl w:ilvl="1" w:tplc="051EAA96">
      <w:start w:val="1"/>
      <w:numFmt w:val="bullet"/>
      <w:lvlText w:val="•"/>
      <w:lvlJc w:val="left"/>
      <w:pPr>
        <w:ind w:left="1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AA85B6">
      <w:start w:val="1"/>
      <w:numFmt w:val="bullet"/>
      <w:lvlText w:val="▪"/>
      <w:lvlJc w:val="left"/>
      <w:pPr>
        <w:ind w:left="1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B295F6">
      <w:start w:val="1"/>
      <w:numFmt w:val="bullet"/>
      <w:lvlText w:val="•"/>
      <w:lvlJc w:val="left"/>
      <w:pPr>
        <w:ind w:left="2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38FC12">
      <w:start w:val="1"/>
      <w:numFmt w:val="bullet"/>
      <w:lvlText w:val="o"/>
      <w:lvlJc w:val="left"/>
      <w:pPr>
        <w:ind w:left="3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A892D0">
      <w:start w:val="1"/>
      <w:numFmt w:val="bullet"/>
      <w:lvlText w:val="▪"/>
      <w:lvlJc w:val="left"/>
      <w:pPr>
        <w:ind w:left="4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2447F4">
      <w:start w:val="1"/>
      <w:numFmt w:val="bullet"/>
      <w:lvlText w:val="•"/>
      <w:lvlJc w:val="left"/>
      <w:pPr>
        <w:ind w:left="4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D4F202">
      <w:start w:val="1"/>
      <w:numFmt w:val="bullet"/>
      <w:lvlText w:val="o"/>
      <w:lvlJc w:val="left"/>
      <w:pPr>
        <w:ind w:left="54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C018E8">
      <w:start w:val="1"/>
      <w:numFmt w:val="bullet"/>
      <w:lvlText w:val="▪"/>
      <w:lvlJc w:val="left"/>
      <w:pPr>
        <w:ind w:left="61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3FD4E14"/>
    <w:multiLevelType w:val="hybridMultilevel"/>
    <w:tmpl w:val="17849EDE"/>
    <w:lvl w:ilvl="0" w:tplc="4E161440">
      <w:start w:val="1"/>
      <w:numFmt w:val="bullet"/>
      <w:lvlText w:val="•"/>
      <w:lvlJc w:val="left"/>
      <w:pPr>
        <w:ind w:left="705"/>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2116C97E">
      <w:start w:val="1"/>
      <w:numFmt w:val="bullet"/>
      <w:lvlText w:val="o"/>
      <w:lvlJc w:val="left"/>
      <w:pPr>
        <w:ind w:left="1440"/>
      </w:pPr>
      <w:rPr>
        <w:rFonts w:ascii="Segoe UI Symbol" w:eastAsia="Segoe UI Symbol" w:hAnsi="Segoe UI Symbol" w:cs="Segoe UI Symbol"/>
        <w:b w:val="0"/>
        <w:i w:val="0"/>
        <w:strike w:val="0"/>
        <w:dstrike w:val="0"/>
        <w:color w:val="212121"/>
        <w:sz w:val="24"/>
        <w:szCs w:val="24"/>
        <w:u w:val="none" w:color="000000"/>
        <w:bdr w:val="none" w:sz="0" w:space="0" w:color="auto"/>
        <w:shd w:val="clear" w:color="auto" w:fill="auto"/>
        <w:vertAlign w:val="baseline"/>
      </w:rPr>
    </w:lvl>
    <w:lvl w:ilvl="2" w:tplc="A5C64678">
      <w:start w:val="1"/>
      <w:numFmt w:val="bullet"/>
      <w:lvlText w:val="▪"/>
      <w:lvlJc w:val="left"/>
      <w:pPr>
        <w:ind w:left="2160"/>
      </w:pPr>
      <w:rPr>
        <w:rFonts w:ascii="Segoe UI Symbol" w:eastAsia="Segoe UI Symbol" w:hAnsi="Segoe UI Symbol" w:cs="Segoe UI Symbol"/>
        <w:b w:val="0"/>
        <w:i w:val="0"/>
        <w:strike w:val="0"/>
        <w:dstrike w:val="0"/>
        <w:color w:val="212121"/>
        <w:sz w:val="24"/>
        <w:szCs w:val="24"/>
        <w:u w:val="none" w:color="000000"/>
        <w:bdr w:val="none" w:sz="0" w:space="0" w:color="auto"/>
        <w:shd w:val="clear" w:color="auto" w:fill="auto"/>
        <w:vertAlign w:val="baseline"/>
      </w:rPr>
    </w:lvl>
    <w:lvl w:ilvl="3" w:tplc="F7EA8440">
      <w:start w:val="1"/>
      <w:numFmt w:val="bullet"/>
      <w:lvlText w:val="•"/>
      <w:lvlJc w:val="left"/>
      <w:pPr>
        <w:ind w:left="28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20F26382">
      <w:start w:val="1"/>
      <w:numFmt w:val="bullet"/>
      <w:lvlText w:val="o"/>
      <w:lvlJc w:val="left"/>
      <w:pPr>
        <w:ind w:left="3600"/>
      </w:pPr>
      <w:rPr>
        <w:rFonts w:ascii="Segoe UI Symbol" w:eastAsia="Segoe UI Symbol" w:hAnsi="Segoe UI Symbol" w:cs="Segoe UI Symbol"/>
        <w:b w:val="0"/>
        <w:i w:val="0"/>
        <w:strike w:val="0"/>
        <w:dstrike w:val="0"/>
        <w:color w:val="212121"/>
        <w:sz w:val="24"/>
        <w:szCs w:val="24"/>
        <w:u w:val="none" w:color="000000"/>
        <w:bdr w:val="none" w:sz="0" w:space="0" w:color="auto"/>
        <w:shd w:val="clear" w:color="auto" w:fill="auto"/>
        <w:vertAlign w:val="baseline"/>
      </w:rPr>
    </w:lvl>
    <w:lvl w:ilvl="5" w:tplc="DC8EE658">
      <w:start w:val="1"/>
      <w:numFmt w:val="bullet"/>
      <w:lvlText w:val="▪"/>
      <w:lvlJc w:val="left"/>
      <w:pPr>
        <w:ind w:left="4320"/>
      </w:pPr>
      <w:rPr>
        <w:rFonts w:ascii="Segoe UI Symbol" w:eastAsia="Segoe UI Symbol" w:hAnsi="Segoe UI Symbol" w:cs="Segoe UI Symbol"/>
        <w:b w:val="0"/>
        <w:i w:val="0"/>
        <w:strike w:val="0"/>
        <w:dstrike w:val="0"/>
        <w:color w:val="212121"/>
        <w:sz w:val="24"/>
        <w:szCs w:val="24"/>
        <w:u w:val="none" w:color="000000"/>
        <w:bdr w:val="none" w:sz="0" w:space="0" w:color="auto"/>
        <w:shd w:val="clear" w:color="auto" w:fill="auto"/>
        <w:vertAlign w:val="baseline"/>
      </w:rPr>
    </w:lvl>
    <w:lvl w:ilvl="6" w:tplc="56429546">
      <w:start w:val="1"/>
      <w:numFmt w:val="bullet"/>
      <w:lvlText w:val="•"/>
      <w:lvlJc w:val="left"/>
      <w:pPr>
        <w:ind w:left="50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420883DC">
      <w:start w:val="1"/>
      <w:numFmt w:val="bullet"/>
      <w:lvlText w:val="o"/>
      <w:lvlJc w:val="left"/>
      <w:pPr>
        <w:ind w:left="5760"/>
      </w:pPr>
      <w:rPr>
        <w:rFonts w:ascii="Segoe UI Symbol" w:eastAsia="Segoe UI Symbol" w:hAnsi="Segoe UI Symbol" w:cs="Segoe UI Symbol"/>
        <w:b w:val="0"/>
        <w:i w:val="0"/>
        <w:strike w:val="0"/>
        <w:dstrike w:val="0"/>
        <w:color w:val="212121"/>
        <w:sz w:val="24"/>
        <w:szCs w:val="24"/>
        <w:u w:val="none" w:color="000000"/>
        <w:bdr w:val="none" w:sz="0" w:space="0" w:color="auto"/>
        <w:shd w:val="clear" w:color="auto" w:fill="auto"/>
        <w:vertAlign w:val="baseline"/>
      </w:rPr>
    </w:lvl>
    <w:lvl w:ilvl="8" w:tplc="0DC82E04">
      <w:start w:val="1"/>
      <w:numFmt w:val="bullet"/>
      <w:lvlText w:val="▪"/>
      <w:lvlJc w:val="left"/>
      <w:pPr>
        <w:ind w:left="6480"/>
      </w:pPr>
      <w:rPr>
        <w:rFonts w:ascii="Segoe UI Symbol" w:eastAsia="Segoe UI Symbol" w:hAnsi="Segoe UI Symbol" w:cs="Segoe UI Symbol"/>
        <w:b w:val="0"/>
        <w:i w:val="0"/>
        <w:strike w:val="0"/>
        <w:dstrike w:val="0"/>
        <w:color w:val="212121"/>
        <w:sz w:val="24"/>
        <w:szCs w:val="24"/>
        <w:u w:val="none" w:color="000000"/>
        <w:bdr w:val="none" w:sz="0" w:space="0" w:color="auto"/>
        <w:shd w:val="clear" w:color="auto" w:fill="auto"/>
        <w:vertAlign w:val="baseline"/>
      </w:rPr>
    </w:lvl>
  </w:abstractNum>
  <w:abstractNum w:abstractNumId="4" w15:restartNumberingAfterBreak="0">
    <w:nsid w:val="763D64E7"/>
    <w:multiLevelType w:val="multilevel"/>
    <w:tmpl w:val="8A4A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4CD8AE-C019-48A1-80F9-FBAF59C5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NoSpacing">
    <w:name w:val="No Spacing"/>
    <w:uiPriority w:val="1"/>
    <w:qFormat/>
    <w:pPr>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84543">
      <w:bodyDiv w:val="1"/>
      <w:marLeft w:val="0"/>
      <w:marRight w:val="0"/>
      <w:marTop w:val="0"/>
      <w:marBottom w:val="0"/>
      <w:divBdr>
        <w:top w:val="none" w:sz="0" w:space="0" w:color="auto"/>
        <w:left w:val="none" w:sz="0" w:space="0" w:color="auto"/>
        <w:bottom w:val="none" w:sz="0" w:space="0" w:color="auto"/>
        <w:right w:val="none" w:sz="0" w:space="0" w:color="auto"/>
      </w:divBdr>
    </w:div>
    <w:div w:id="61101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tepchange.org/" TargetMode="External"/><Relationship Id="rId18" Type="http://schemas.openxmlformats.org/officeDocument/2006/relationships/hyperlink" Target="http://www.nationaldebtline.org/" TargetMode="External"/><Relationship Id="rId26" Type="http://schemas.openxmlformats.org/officeDocument/2006/relationships/hyperlink" Target="http://www.stepchange.org/" TargetMode="External"/><Relationship Id="rId3" Type="http://schemas.openxmlformats.org/officeDocument/2006/relationships/customXml" Target="../customXml/item3.xml"/><Relationship Id="rId21" Type="http://schemas.openxmlformats.org/officeDocument/2006/relationships/hyperlink" Target="http://www.citizensadvice.org.uk/" TargetMode="External"/><Relationship Id="rId7" Type="http://schemas.openxmlformats.org/officeDocument/2006/relationships/webSettings" Target="webSettings.xml"/><Relationship Id="rId12" Type="http://schemas.openxmlformats.org/officeDocument/2006/relationships/hyperlink" Target="https://www.gateshead.gov.uk/article/7433/Free-school-meals" TargetMode="External"/><Relationship Id="rId17" Type="http://schemas.openxmlformats.org/officeDocument/2006/relationships/hyperlink" Target="http://www.nationaldebtline.org/" TargetMode="External"/><Relationship Id="rId25" Type="http://schemas.openxmlformats.org/officeDocument/2006/relationships/hyperlink" Target="http://www.stepchange.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itizensadvice.org.uk/" TargetMode="External"/><Relationship Id="rId20" Type="http://schemas.openxmlformats.org/officeDocument/2006/relationships/hyperlink" Target="http://www.stepchange.org/" TargetMode="External"/><Relationship Id="rId29" Type="http://schemas.openxmlformats.org/officeDocument/2006/relationships/hyperlink" Target="http://www.nationaldebtline.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ateshead.gov.uk/Education%20and%20Learning/Schools/School-meals/Free-school-meals.aspx" TargetMode="External"/><Relationship Id="rId24" Type="http://schemas.openxmlformats.org/officeDocument/2006/relationships/hyperlink" Target="http://www.nationaldebtline.org/"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itizensadvice.org.uk/" TargetMode="External"/><Relationship Id="rId23" Type="http://schemas.openxmlformats.org/officeDocument/2006/relationships/hyperlink" Target="http://www.nationaldebtline.org/" TargetMode="External"/><Relationship Id="rId28" Type="http://schemas.openxmlformats.org/officeDocument/2006/relationships/hyperlink" Target="http://www.citizensadvice.org.uk/" TargetMode="External"/><Relationship Id="rId10" Type="http://schemas.openxmlformats.org/officeDocument/2006/relationships/image" Target="media/image1.jpg"/><Relationship Id="rId19" Type="http://schemas.openxmlformats.org/officeDocument/2006/relationships/hyperlink" Target="http://www.stepchange.org/"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tepchange.org/" TargetMode="External"/><Relationship Id="rId22" Type="http://schemas.openxmlformats.org/officeDocument/2006/relationships/hyperlink" Target="http://www.citizensadvice.org.uk/" TargetMode="External"/><Relationship Id="rId27" Type="http://schemas.openxmlformats.org/officeDocument/2006/relationships/hyperlink" Target="http://www.citizensadvice.org.uk/" TargetMode="External"/><Relationship Id="rId30" Type="http://schemas.openxmlformats.org/officeDocument/2006/relationships/hyperlink" Target="http://www.nationaldebt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1" ma:contentTypeDescription="Create a new document." ma:contentTypeScope="" ma:versionID="4ff5192b3d77110de669b2e806e92c3d">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3e4c56c227783a2f9f9b698959e3f9ff"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63544c-4da3-4cde-8688-3b65a3c3d24e">
      <Terms xmlns="http://schemas.microsoft.com/office/infopath/2007/PartnerControls"/>
    </lcf76f155ced4ddcb4097134ff3c332f>
    <TaxCatchAll xmlns="e65df2dc-eec8-4010-b698-81e64c1028b5" xsi:nil="true"/>
    <Thumbnail xmlns="3763544c-4da3-4cde-8688-3b65a3c3d24e" xsi:nil="true"/>
    <SchoolOrLAAdopted xmlns="3763544c-4da3-4cde-8688-3b65a3c3d24e" xsi:nil="true"/>
    <_Flow_SignoffStatus xmlns="3763544c-4da3-4cde-8688-3b65a3c3d24e" xsi:nil="true"/>
  </documentManagement>
</p:properties>
</file>

<file path=customXml/itemProps1.xml><?xml version="1.0" encoding="utf-8"?>
<ds:datastoreItem xmlns:ds="http://schemas.openxmlformats.org/officeDocument/2006/customXml" ds:itemID="{B7D914B7-30F1-4597-8453-9F8E494F6EDC}">
  <ds:schemaRefs>
    <ds:schemaRef ds:uri="http://schemas.microsoft.com/sharepoint/v3/contenttype/forms"/>
  </ds:schemaRefs>
</ds:datastoreItem>
</file>

<file path=customXml/itemProps2.xml><?xml version="1.0" encoding="utf-8"?>
<ds:datastoreItem xmlns:ds="http://schemas.openxmlformats.org/officeDocument/2006/customXml" ds:itemID="{5422544E-4FAD-4A9C-893E-077F94A3B7F8}"/>
</file>

<file path=customXml/itemProps3.xml><?xml version="1.0" encoding="utf-8"?>
<ds:datastoreItem xmlns:ds="http://schemas.openxmlformats.org/officeDocument/2006/customXml" ds:itemID="{67A1187D-2487-45A5-A5B9-CE8CECF22CDC}">
  <ds:schemaRefs>
    <ds:schemaRef ds:uri="3763544c-4da3-4cde-8688-3b65a3c3d24e"/>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e65df2dc-eec8-4010-b698-81e64c1028b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1314</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Hocking (Swalwell)</dc:creator>
  <cp:keywords/>
  <dc:description/>
  <cp:lastModifiedBy>Eileen Elliott</cp:lastModifiedBy>
  <cp:revision>2</cp:revision>
  <cp:lastPrinted>2022-11-08T10:25:00Z</cp:lastPrinted>
  <dcterms:created xsi:type="dcterms:W3CDTF">2022-11-08T10:25:00Z</dcterms:created>
  <dcterms:modified xsi:type="dcterms:W3CDTF">2022-11-08T10:25:00Z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y fmtid="{D5CDD505-2E9C-101B-9397-08002B2CF9AE}" pid="3" name="MediaServiceImageTags">
    <vt:lpwstr/>
  </property>
</Properties>
</file>